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CC0" w:rsidRPr="007B1CC0" w:rsidRDefault="007B1CC0" w:rsidP="004063A4">
      <w:pPr>
        <w:widowControl/>
        <w:tabs>
          <w:tab w:val="right" w:pos="9026"/>
        </w:tabs>
        <w:spacing w:line="276" w:lineRule="auto"/>
        <w:ind w:leftChars="700" w:left="1470"/>
        <w:jc w:val="left"/>
        <w:rPr>
          <w:rFonts w:ascii="Times New Roman" w:eastAsia="ＭＳ Ｐ明朝" w:hAnsi="Times New Roman" w:cs="Times New Roman"/>
          <w:color w:val="000000"/>
          <w:kern w:val="0"/>
          <w:szCs w:val="20"/>
          <w:lang w:val="en-GB"/>
        </w:rPr>
      </w:pPr>
      <w:r w:rsidRPr="007B1CC0">
        <w:rPr>
          <w:rFonts w:ascii="Times New Roman" w:eastAsia="ＭＳ Ｐ明朝" w:hAnsi="Times New Roman" w:cs="Times New Roman"/>
          <w:color w:val="000000"/>
          <w:kern w:val="0"/>
          <w:szCs w:val="20"/>
          <w:lang w:val="en-GB"/>
        </w:rPr>
        <w:t xml:space="preserve">マクロ計量モデルを用いた将来の電源ミックスに関する経済評価　</w:t>
      </w:r>
      <w:r w:rsidRPr="007B1CC0">
        <w:rPr>
          <w:rFonts w:ascii="Times New Roman" w:eastAsia="ＭＳ Ｐ明朝" w:hAnsi="Times New Roman" w:cs="Times New Roman"/>
          <w:color w:val="000000"/>
          <w:kern w:val="0"/>
          <w:szCs w:val="20"/>
          <w:lang w:val="en-GB"/>
        </w:rPr>
        <w:tab/>
      </w:r>
    </w:p>
    <w:p w:rsidR="007B1CC0" w:rsidRPr="007B1CC0" w:rsidRDefault="007B1CC0" w:rsidP="004063A4">
      <w:pPr>
        <w:widowControl/>
        <w:spacing w:line="276" w:lineRule="auto"/>
        <w:ind w:firstLineChars="900" w:firstLine="1890"/>
        <w:jc w:val="left"/>
        <w:rPr>
          <w:rFonts w:ascii="Times New Roman" w:eastAsia="ＭＳ Ｐ明朝" w:hAnsi="Times New Roman" w:cs="Times New Roman"/>
          <w:color w:val="000000"/>
          <w:kern w:val="0"/>
          <w:szCs w:val="20"/>
          <w:lang w:val="en-GB"/>
        </w:rPr>
      </w:pPr>
      <w:r w:rsidRPr="007B1CC0">
        <w:rPr>
          <w:rFonts w:ascii="Times New Roman" w:eastAsia="ＭＳ Ｐ明朝" w:hAnsi="Times New Roman" w:cs="Times New Roman"/>
          <w:color w:val="000000"/>
          <w:kern w:val="0"/>
          <w:szCs w:val="20"/>
          <w:lang w:val="en-GB"/>
        </w:rPr>
        <w:t>--</w:t>
      </w:r>
      <w:r w:rsidRPr="007B1CC0">
        <w:rPr>
          <w:rFonts w:ascii="Times New Roman" w:eastAsia="ＭＳ Ｐ明朝" w:hAnsi="Times New Roman" w:cs="Times New Roman"/>
          <w:color w:val="000000"/>
          <w:kern w:val="0"/>
          <w:szCs w:val="20"/>
          <w:lang w:val="en-GB"/>
        </w:rPr>
        <w:t>脱原発と</w:t>
      </w:r>
      <w:r w:rsidRPr="007B1CC0">
        <w:rPr>
          <w:rFonts w:ascii="Times New Roman" w:eastAsia="ＭＳ Ｐ明朝" w:hAnsi="Times New Roman" w:cs="Times New Roman"/>
          <w:color w:val="000000"/>
          <w:kern w:val="0"/>
          <w:szCs w:val="20"/>
          <w:lang w:val="en-GB"/>
        </w:rPr>
        <w:t>CO</w:t>
      </w:r>
      <w:r w:rsidRPr="007B1CC0">
        <w:rPr>
          <w:rFonts w:ascii="Times New Roman" w:eastAsia="ＭＳ Ｐ明朝" w:hAnsi="Times New Roman" w:cs="Times New Roman"/>
          <w:color w:val="000000"/>
          <w:kern w:val="0"/>
          <w:szCs w:val="20"/>
          <w:vertAlign w:val="subscript"/>
          <w:lang w:val="en-GB"/>
        </w:rPr>
        <w:t>2</w:t>
      </w:r>
      <w:r w:rsidRPr="007B1CC0">
        <w:rPr>
          <w:rFonts w:ascii="Times New Roman" w:eastAsia="ＭＳ Ｐ明朝" w:hAnsi="Times New Roman" w:cs="Times New Roman"/>
          <w:color w:val="000000"/>
          <w:kern w:val="0"/>
          <w:szCs w:val="20"/>
          <w:lang w:val="en-GB"/>
        </w:rPr>
        <w:t>排出削減に関するシナリオ分析</w:t>
      </w:r>
      <w:r w:rsidRPr="007B1CC0">
        <w:rPr>
          <w:rFonts w:ascii="Times New Roman" w:eastAsia="ＭＳ Ｐ明朝" w:hAnsi="Times New Roman" w:cs="Times New Roman"/>
          <w:color w:val="000000"/>
          <w:kern w:val="0"/>
          <w:szCs w:val="20"/>
          <w:lang w:val="en-GB"/>
        </w:rPr>
        <w:t>--</w:t>
      </w:r>
    </w:p>
    <w:p w:rsidR="004063A4" w:rsidRDefault="004063A4" w:rsidP="004063A4">
      <w:pPr>
        <w:ind w:right="3570"/>
        <w:jc w:val="right"/>
        <w:rPr>
          <w:rFonts w:ascii="Times New Roman" w:eastAsia="ＭＳ Ｐ明朝" w:hAnsi="Times New Roman" w:cs="Times New Roman" w:hint="eastAsia"/>
          <w:color w:val="000000"/>
        </w:rPr>
      </w:pPr>
      <w:r>
        <w:rPr>
          <w:rFonts w:ascii="Times New Roman" w:eastAsia="ＭＳ Ｐ明朝" w:hAnsi="Times New Roman" w:cs="Times New Roman" w:hint="eastAsia"/>
          <w:color w:val="000000"/>
        </w:rPr>
        <w:t>報告者：</w:t>
      </w:r>
      <w:r w:rsidRPr="007B1CC0">
        <w:rPr>
          <w:rFonts w:ascii="Times New Roman" w:eastAsia="ＭＳ Ｐ明朝" w:hAnsi="Times New Roman" w:cs="Times New Roman"/>
          <w:color w:val="000000"/>
        </w:rPr>
        <w:t>朴勝俊</w:t>
      </w:r>
    </w:p>
    <w:p w:rsidR="007B1CC0" w:rsidRPr="007B1CC0" w:rsidRDefault="004063A4" w:rsidP="004063A4">
      <w:pPr>
        <w:wordWrap w:val="0"/>
        <w:ind w:right="1260"/>
        <w:jc w:val="right"/>
        <w:rPr>
          <w:rFonts w:ascii="Times New Roman" w:eastAsia="ＭＳ Ｐ明朝" w:hAnsi="Times New Roman" w:cs="Times New Roman"/>
          <w:color w:val="000000"/>
        </w:rPr>
      </w:pPr>
      <w:r>
        <w:rPr>
          <w:rFonts w:ascii="Times New Roman" w:eastAsia="ＭＳ Ｐ明朝" w:hAnsi="Times New Roman" w:cs="Times New Roman" w:hint="eastAsia"/>
          <w:color w:val="000000"/>
        </w:rPr>
        <w:t>共著者：</w:t>
      </w:r>
      <w:r>
        <w:rPr>
          <w:rFonts w:ascii="Times New Roman" w:eastAsia="ＭＳ Ｐ明朝" w:hAnsi="Times New Roman" w:cs="Times New Roman" w:hint="eastAsia"/>
          <w:color w:val="000000"/>
        </w:rPr>
        <w:t>Pollitt Hector</w:t>
      </w:r>
      <w:r w:rsidR="007B1CC0" w:rsidRPr="007B1CC0">
        <w:rPr>
          <w:rFonts w:ascii="Times New Roman" w:eastAsia="ＭＳ Ｐ明朝" w:hAnsi="Times New Roman" w:cs="Times New Roman"/>
          <w:color w:val="000000"/>
        </w:rPr>
        <w:t>、李秀澈、植田和弘</w:t>
      </w:r>
    </w:p>
    <w:p w:rsidR="007B1CC0" w:rsidRPr="007B1CC0" w:rsidRDefault="007B1CC0" w:rsidP="007B1CC0">
      <w:pPr>
        <w:rPr>
          <w:rFonts w:ascii="Times New Roman" w:eastAsia="ＭＳ Ｐ明朝" w:hAnsi="Times New Roman" w:cs="Times New Roman"/>
          <w:color w:val="000000"/>
        </w:rPr>
      </w:pPr>
      <w:r>
        <w:rPr>
          <w:rFonts w:ascii="Times New Roman" w:eastAsia="ＭＳ Ｐ明朝" w:hAnsi="Times New Roman" w:cs="Times New Roman" w:hint="eastAsia"/>
          <w:color w:val="000000"/>
        </w:rPr>
        <w:tab/>
      </w:r>
      <w:r>
        <w:rPr>
          <w:rFonts w:ascii="Times New Roman" w:eastAsia="ＭＳ Ｐ明朝" w:hAnsi="Times New Roman" w:cs="Times New Roman" w:hint="eastAsia"/>
          <w:color w:val="000000"/>
        </w:rPr>
        <w:tab/>
      </w:r>
      <w:r>
        <w:rPr>
          <w:rFonts w:ascii="Times New Roman" w:eastAsia="ＭＳ Ｐ明朝" w:hAnsi="Times New Roman" w:cs="Times New Roman" w:hint="eastAsia"/>
          <w:color w:val="000000"/>
        </w:rPr>
        <w:tab/>
      </w:r>
      <w:r>
        <w:rPr>
          <w:rFonts w:ascii="Times New Roman" w:eastAsia="ＭＳ Ｐ明朝" w:hAnsi="Times New Roman" w:cs="Times New Roman" w:hint="eastAsia"/>
          <w:color w:val="000000"/>
        </w:rPr>
        <w:tab/>
      </w:r>
      <w:r>
        <w:rPr>
          <w:rFonts w:ascii="Times New Roman" w:eastAsia="ＭＳ Ｐ明朝" w:hAnsi="Times New Roman" w:cs="Times New Roman" w:hint="eastAsia"/>
          <w:color w:val="000000"/>
        </w:rPr>
        <w:tab/>
      </w:r>
      <w:r>
        <w:rPr>
          <w:rFonts w:ascii="Times New Roman" w:eastAsia="ＭＳ Ｐ明朝" w:hAnsi="Times New Roman" w:cs="Times New Roman" w:hint="eastAsia"/>
          <w:color w:val="000000"/>
        </w:rPr>
        <w:tab/>
      </w:r>
      <w:r>
        <w:rPr>
          <w:rFonts w:ascii="Times New Roman" w:eastAsia="ＭＳ Ｐ明朝" w:hAnsi="Times New Roman" w:cs="Times New Roman" w:hint="eastAsia"/>
          <w:color w:val="000000"/>
        </w:rPr>
        <w:tab/>
      </w:r>
      <w:r>
        <w:rPr>
          <w:rFonts w:ascii="Times New Roman" w:eastAsia="ＭＳ Ｐ明朝" w:hAnsi="Times New Roman" w:cs="Times New Roman" w:hint="eastAsia"/>
          <w:color w:val="000000"/>
        </w:rPr>
        <w:tab/>
      </w:r>
      <w:r>
        <w:rPr>
          <w:rFonts w:ascii="Times New Roman" w:eastAsia="ＭＳ Ｐ明朝" w:hAnsi="Times New Roman" w:cs="Times New Roman" w:hint="eastAsia"/>
          <w:color w:val="000000"/>
        </w:rPr>
        <w:tab/>
      </w:r>
      <w:r>
        <w:rPr>
          <w:rFonts w:ascii="Times New Roman" w:eastAsia="ＭＳ Ｐ明朝" w:hAnsi="Times New Roman" w:cs="Times New Roman" w:hint="eastAsia"/>
          <w:color w:val="000000"/>
        </w:rPr>
        <w:tab/>
      </w:r>
    </w:p>
    <w:p w:rsidR="007B1CC0" w:rsidRDefault="007B1CC0" w:rsidP="00A603F0">
      <w:pPr>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　背景</w:t>
      </w:r>
    </w:p>
    <w:p w:rsidR="007B1CC0" w:rsidRDefault="007B1CC0" w:rsidP="00A603F0">
      <w:pPr>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・東日本大震災に伴う福島第一原発事故。今後、日本はいかにして「脱原発依存」してゆくか。</w:t>
      </w:r>
    </w:p>
    <w:p w:rsidR="007B1CC0" w:rsidRDefault="007B1CC0" w:rsidP="00A603F0">
      <w:pPr>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・コスト等検証委員会報告書の発電単価比較（２０１１／１２）</w:t>
      </w:r>
    </w:p>
    <w:p w:rsidR="007B1CC0" w:rsidRDefault="007B1CC0" w:rsidP="00A603F0">
      <w:pPr>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・再生可能エネルギーの膨大なポテンシャル。再生可能エネルギー特別措置法の成立・施行。</w:t>
      </w:r>
    </w:p>
    <w:p w:rsidR="007B1CC0" w:rsidRDefault="007B1CC0" w:rsidP="00A603F0">
      <w:pPr>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 xml:space="preserve">・民主党政権当時の「３つの選択肢」：　</w:t>
      </w:r>
      <w:r>
        <w:rPr>
          <w:rFonts w:ascii="Times New Roman" w:eastAsia="ＭＳ Ｐ明朝" w:hAnsi="Times New Roman" w:cs="Times New Roman" w:hint="eastAsia"/>
          <w:color w:val="000000"/>
          <w:szCs w:val="21"/>
        </w:rPr>
        <w:t>2030</w:t>
      </w:r>
      <w:r>
        <w:rPr>
          <w:rFonts w:ascii="Times New Roman" w:eastAsia="ＭＳ Ｐ明朝" w:hAnsi="Times New Roman" w:cs="Times New Roman" w:hint="eastAsia"/>
          <w:color w:val="000000"/>
          <w:szCs w:val="21"/>
        </w:rPr>
        <w:t>年原発比率</w:t>
      </w:r>
      <w:r>
        <w:rPr>
          <w:rFonts w:ascii="Times New Roman" w:eastAsia="ＭＳ Ｐ明朝" w:hAnsi="Times New Roman" w:cs="Times New Roman" w:hint="eastAsia"/>
          <w:color w:val="000000"/>
          <w:szCs w:val="21"/>
        </w:rPr>
        <w:t>25%</w:t>
      </w:r>
      <w:r>
        <w:rPr>
          <w:rFonts w:ascii="Times New Roman" w:eastAsia="ＭＳ Ｐ明朝" w:hAnsi="Times New Roman" w:cs="Times New Roman" w:hint="eastAsia"/>
          <w:color w:val="000000"/>
          <w:szCs w:val="21"/>
        </w:rPr>
        <w:t>、</w:t>
      </w:r>
      <w:r>
        <w:rPr>
          <w:rFonts w:ascii="Times New Roman" w:eastAsia="ＭＳ Ｐ明朝" w:hAnsi="Times New Roman" w:cs="Times New Roman" w:hint="eastAsia"/>
          <w:color w:val="000000"/>
          <w:szCs w:val="21"/>
        </w:rPr>
        <w:t>15%</w:t>
      </w:r>
      <w:r>
        <w:rPr>
          <w:rFonts w:ascii="Times New Roman" w:eastAsia="ＭＳ Ｐ明朝" w:hAnsi="Times New Roman" w:cs="Times New Roman" w:hint="eastAsia"/>
          <w:color w:val="000000"/>
          <w:szCs w:val="21"/>
        </w:rPr>
        <w:t>、</w:t>
      </w:r>
      <w:r>
        <w:rPr>
          <w:rFonts w:ascii="Times New Roman" w:eastAsia="ＭＳ Ｐ明朝" w:hAnsi="Times New Roman" w:cs="Times New Roman" w:hint="eastAsia"/>
          <w:color w:val="000000"/>
          <w:szCs w:val="21"/>
        </w:rPr>
        <w:t>0%</w:t>
      </w:r>
      <w:r>
        <w:rPr>
          <w:rFonts w:ascii="Times New Roman" w:eastAsia="ＭＳ Ｐ明朝" w:hAnsi="Times New Roman" w:cs="Times New Roman" w:hint="eastAsia"/>
          <w:color w:val="000000"/>
          <w:szCs w:val="21"/>
        </w:rPr>
        <w:t>。　世論調査の結果「原発ゼロ」が優勢。</w:t>
      </w:r>
    </w:p>
    <w:p w:rsidR="007B1CC0" w:rsidRPr="008B24D4" w:rsidRDefault="008B24D4" w:rsidP="008B24D4">
      <w:pPr>
        <w:ind w:left="210" w:hanging="210"/>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w:t>
      </w:r>
      <w:r w:rsidRPr="008B24D4">
        <w:rPr>
          <w:rFonts w:ascii="Times New Roman" w:eastAsia="ＭＳ Ｐ明朝" w:hAnsi="Times New Roman" w:cs="Times New Roman" w:hint="eastAsia"/>
          <w:color w:val="000000"/>
          <w:szCs w:val="21"/>
        </w:rPr>
        <w:t>革新的エネルギー・環境戦略</w:t>
      </w:r>
      <w:r>
        <w:rPr>
          <w:rFonts w:ascii="Times New Roman" w:eastAsia="ＭＳ Ｐ明朝" w:hAnsi="Times New Roman" w:cs="Times New Roman" w:hint="eastAsia"/>
          <w:color w:val="000000"/>
          <w:szCs w:val="21"/>
        </w:rPr>
        <w:t>(2012/9/14)</w:t>
      </w:r>
      <w:r>
        <w:rPr>
          <w:rFonts w:ascii="Times New Roman" w:eastAsia="ＭＳ Ｐ明朝" w:hAnsi="Times New Roman" w:cs="Times New Roman" w:hint="eastAsia"/>
          <w:color w:val="000000"/>
          <w:szCs w:val="21"/>
        </w:rPr>
        <w:t xml:space="preserve">：　</w:t>
      </w:r>
      <w:r w:rsidRPr="008B24D4">
        <w:rPr>
          <w:rFonts w:ascii="Times New Roman" w:eastAsia="ＭＳ Ｐ明朝" w:hAnsi="Times New Roman" w:cs="Times New Roman" w:hint="eastAsia"/>
          <w:color w:val="000000"/>
          <w:szCs w:val="21"/>
        </w:rPr>
        <w:t>「</w:t>
      </w:r>
      <w:r w:rsidRPr="008B24D4">
        <w:rPr>
          <w:rFonts w:ascii="Times New Roman" w:eastAsia="ＭＳ Ｐ明朝" w:hAnsi="Times New Roman" w:cs="Times New Roman" w:hint="eastAsia"/>
          <w:color w:val="000000"/>
          <w:szCs w:val="21"/>
        </w:rPr>
        <w:t>2030</w:t>
      </w:r>
      <w:r w:rsidRPr="008B24D4">
        <w:rPr>
          <w:rFonts w:ascii="Times New Roman" w:eastAsia="ＭＳ Ｐ明朝" w:hAnsi="Times New Roman" w:cs="Times New Roman" w:hint="eastAsia"/>
          <w:color w:val="000000"/>
          <w:szCs w:val="21"/>
        </w:rPr>
        <w:t>年代に原発稼働ゼロを可能とするよう、あらゆる政策資源を</w:t>
      </w:r>
      <w:r>
        <w:rPr>
          <w:rFonts w:ascii="Times New Roman" w:eastAsia="ＭＳ Ｐ明朝" w:hAnsi="Times New Roman" w:cs="Times New Roman"/>
          <w:color w:val="000000"/>
          <w:szCs w:val="21"/>
        </w:rPr>
        <w:br/>
      </w:r>
      <w:r w:rsidRPr="008B24D4">
        <w:rPr>
          <w:rFonts w:ascii="Times New Roman" w:eastAsia="ＭＳ Ｐ明朝" w:hAnsi="Times New Roman" w:cs="Times New Roman" w:hint="eastAsia"/>
          <w:color w:val="000000"/>
          <w:szCs w:val="21"/>
        </w:rPr>
        <w:t>投入する・・・」</w:t>
      </w:r>
      <w:r w:rsidR="008F3686">
        <w:rPr>
          <w:rFonts w:ascii="Times New Roman" w:eastAsia="ＭＳ Ｐ明朝" w:hAnsi="Times New Roman" w:cs="Times New Roman" w:hint="eastAsia"/>
          <w:color w:val="000000"/>
          <w:szCs w:val="21"/>
        </w:rPr>
        <w:t xml:space="preserve">　</w:t>
      </w:r>
      <w:r>
        <w:rPr>
          <w:rFonts w:ascii="Times New Roman" w:eastAsia="ＭＳ Ｐ明朝" w:hAnsi="Times New Roman" w:cs="Times New Roman" w:hint="eastAsia"/>
          <w:color w:val="000000"/>
          <w:szCs w:val="21"/>
        </w:rPr>
        <w:t>→</w:t>
      </w:r>
      <w:r w:rsidR="008F3686">
        <w:rPr>
          <w:rFonts w:ascii="Times New Roman" w:eastAsia="ＭＳ Ｐ明朝" w:hAnsi="Times New Roman" w:cs="Times New Roman" w:hint="eastAsia"/>
          <w:color w:val="000000"/>
          <w:szCs w:val="21"/>
        </w:rPr>
        <w:t xml:space="preserve">　</w:t>
      </w:r>
      <w:r>
        <w:rPr>
          <w:rFonts w:ascii="Times New Roman" w:eastAsia="ＭＳ Ｐ明朝" w:hAnsi="Times New Roman" w:cs="Times New Roman" w:hint="eastAsia"/>
          <w:color w:val="000000"/>
          <w:szCs w:val="21"/>
        </w:rPr>
        <w:t>9</w:t>
      </w:r>
      <w:r>
        <w:rPr>
          <w:rFonts w:ascii="Times New Roman" w:eastAsia="ＭＳ Ｐ明朝" w:hAnsi="Times New Roman" w:cs="Times New Roman" w:hint="eastAsia"/>
          <w:color w:val="000000"/>
          <w:szCs w:val="21"/>
        </w:rPr>
        <w:t>月</w:t>
      </w:r>
      <w:r>
        <w:rPr>
          <w:rFonts w:ascii="Times New Roman" w:eastAsia="ＭＳ Ｐ明朝" w:hAnsi="Times New Roman" w:cs="Times New Roman" w:hint="eastAsia"/>
          <w:color w:val="000000"/>
          <w:szCs w:val="21"/>
        </w:rPr>
        <w:t>17</w:t>
      </w:r>
      <w:r>
        <w:rPr>
          <w:rFonts w:ascii="Times New Roman" w:eastAsia="ＭＳ Ｐ明朝" w:hAnsi="Times New Roman" w:cs="Times New Roman" w:hint="eastAsia"/>
          <w:color w:val="000000"/>
          <w:szCs w:val="21"/>
        </w:rPr>
        <w:t>日の閣議で政策として成立せず。　→　自民党への政権交代</w:t>
      </w:r>
    </w:p>
    <w:p w:rsidR="007B1CC0" w:rsidRDefault="008B24D4" w:rsidP="008B24D4">
      <w:pPr>
        <w:ind w:left="210" w:hanging="210"/>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・新聞各紙の「原発ゼロなら電気代は２倍（２万円</w:t>
      </w:r>
      <w:r>
        <w:rPr>
          <w:rFonts w:ascii="Times New Roman" w:eastAsia="ＭＳ Ｐ明朝" w:hAnsi="Times New Roman" w:cs="Times New Roman" w:hint="eastAsia"/>
          <w:color w:val="000000"/>
          <w:szCs w:val="21"/>
        </w:rPr>
        <w:t>/</w:t>
      </w:r>
      <w:r>
        <w:rPr>
          <w:rFonts w:ascii="Times New Roman" w:eastAsia="ＭＳ Ｐ明朝" w:hAnsi="Times New Roman" w:cs="Times New Roman" w:hint="eastAsia"/>
          <w:color w:val="000000"/>
          <w:szCs w:val="21"/>
        </w:rPr>
        <w:t>月）」という報道は世論誘導的。</w:t>
      </w:r>
      <w:r>
        <w:rPr>
          <w:rFonts w:ascii="Times New Roman" w:eastAsia="ＭＳ Ｐ明朝" w:hAnsi="Times New Roman" w:cs="Times New Roman"/>
          <w:color w:val="000000"/>
          <w:szCs w:val="21"/>
        </w:rPr>
        <w:br/>
      </w:r>
      <w:r>
        <w:rPr>
          <w:rFonts w:ascii="Times New Roman" w:eastAsia="ＭＳ Ｐ明朝" w:hAnsi="Times New Roman" w:cs="Times New Roman"/>
          <w:color w:val="000000"/>
          <w:szCs w:val="21"/>
        </w:rPr>
        <w:t>「３つの選択肢」の</w:t>
      </w:r>
      <w:r w:rsidR="008C143D">
        <w:rPr>
          <w:rFonts w:ascii="Times New Roman" w:eastAsia="ＭＳ Ｐ明朝" w:hAnsi="Times New Roman" w:cs="Times New Roman"/>
          <w:color w:val="000000"/>
          <w:szCs w:val="21"/>
        </w:rPr>
        <w:t>ための</w:t>
      </w:r>
      <w:r>
        <w:rPr>
          <w:rFonts w:ascii="Times New Roman" w:eastAsia="ＭＳ Ｐ明朝" w:hAnsi="Times New Roman" w:cs="Times New Roman"/>
          <w:color w:val="000000"/>
          <w:szCs w:val="21"/>
        </w:rPr>
        <w:t>、</w:t>
      </w:r>
      <w:r w:rsidR="008C143D">
        <w:rPr>
          <w:rFonts w:ascii="Times New Roman" w:eastAsia="ＭＳ Ｐ明朝" w:hAnsi="Times New Roman" w:cs="Times New Roman"/>
          <w:color w:val="000000"/>
          <w:szCs w:val="21"/>
        </w:rPr>
        <w:t>国立環境研究所、大阪大・伴教授、慶応大・野村准教授、</w:t>
      </w:r>
      <w:r w:rsidR="008C143D">
        <w:rPr>
          <w:rFonts w:ascii="Times New Roman" w:eastAsia="ＭＳ Ｐ明朝" w:hAnsi="Times New Roman" w:cs="Times New Roman"/>
          <w:color w:val="000000"/>
          <w:szCs w:val="21"/>
        </w:rPr>
        <w:t>RITE</w:t>
      </w:r>
      <w:r w:rsidR="008C143D">
        <w:rPr>
          <w:rFonts w:ascii="Times New Roman" w:eastAsia="ＭＳ Ｐ明朝" w:hAnsi="Times New Roman" w:cs="Times New Roman"/>
          <w:color w:val="000000"/>
          <w:szCs w:val="21"/>
        </w:rPr>
        <w:t>による</w:t>
      </w:r>
      <w:r w:rsidR="008C143D">
        <w:rPr>
          <w:rFonts w:ascii="Times New Roman" w:eastAsia="ＭＳ Ｐ明朝" w:hAnsi="Times New Roman" w:cs="Times New Roman" w:hint="eastAsia"/>
          <w:color w:val="000000"/>
          <w:szCs w:val="21"/>
        </w:rPr>
        <w:t>試算では、原発比率にかかわらず電気代はほぼ同様に上昇し、実質</w:t>
      </w:r>
      <w:r w:rsidR="008C143D">
        <w:rPr>
          <w:rFonts w:ascii="Times New Roman" w:eastAsia="ＭＳ Ｐ明朝" w:hAnsi="Times New Roman" w:cs="Times New Roman" w:hint="eastAsia"/>
          <w:color w:val="000000"/>
          <w:szCs w:val="21"/>
        </w:rPr>
        <w:t>GDP</w:t>
      </w:r>
      <w:r w:rsidR="008C143D">
        <w:rPr>
          <w:rFonts w:ascii="Times New Roman" w:eastAsia="ＭＳ Ｐ明朝" w:hAnsi="Times New Roman" w:cs="Times New Roman" w:hint="eastAsia"/>
          <w:color w:val="000000"/>
          <w:szCs w:val="21"/>
        </w:rPr>
        <w:t>にも大差はない</w:t>
      </w:r>
      <w:r>
        <w:rPr>
          <w:rFonts w:ascii="Times New Roman" w:eastAsia="ＭＳ Ｐ明朝" w:hAnsi="Times New Roman" w:cs="Times New Roman" w:hint="eastAsia"/>
          <w:color w:val="000000"/>
          <w:szCs w:val="21"/>
        </w:rPr>
        <w:t>（下図</w:t>
      </w:r>
      <w:r w:rsidR="008C143D">
        <w:rPr>
          <w:rFonts w:ascii="Times New Roman" w:eastAsia="ＭＳ Ｐ明朝" w:hAnsi="Times New Roman" w:cs="Times New Roman" w:hint="eastAsia"/>
          <w:color w:val="000000"/>
          <w:szCs w:val="21"/>
        </w:rPr>
        <w:t>と、表</w:t>
      </w:r>
      <w:r w:rsidR="008C143D">
        <w:rPr>
          <w:rFonts w:ascii="Times New Roman" w:eastAsia="ＭＳ Ｐ明朝" w:hAnsi="Times New Roman" w:cs="Times New Roman" w:hint="eastAsia"/>
          <w:color w:val="000000"/>
          <w:szCs w:val="21"/>
        </w:rPr>
        <w:t>2</w:t>
      </w:r>
      <w:r>
        <w:rPr>
          <w:rFonts w:ascii="Times New Roman" w:eastAsia="ＭＳ Ｐ明朝" w:hAnsi="Times New Roman" w:cs="Times New Roman" w:hint="eastAsia"/>
          <w:color w:val="000000"/>
          <w:szCs w:val="21"/>
        </w:rPr>
        <w:t>参照）。</w:t>
      </w:r>
    </w:p>
    <w:p w:rsidR="008B24D4" w:rsidRDefault="008C143D" w:rsidP="00A603F0">
      <w:pPr>
        <w:rPr>
          <w:rFonts w:ascii="Times New Roman" w:eastAsia="ＭＳ Ｐ明朝" w:hAnsi="Times New Roman" w:cs="Times New Roman"/>
          <w:color w:val="000000"/>
          <w:szCs w:val="21"/>
        </w:rPr>
      </w:pPr>
      <w:r>
        <w:rPr>
          <w:rFonts w:ascii="Times New Roman" w:eastAsia="ＭＳ Ｐ明朝" w:hAnsi="Times New Roman" w:cs="Times New Roman"/>
          <w:color w:val="000000"/>
          <w:szCs w:val="21"/>
        </w:rPr>
        <w:object w:dxaOrig="7222" w:dyaOrig="5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7pt;height:177.7pt" o:ole="">
            <v:imagedata r:id="rId5" o:title=""/>
          </v:shape>
          <o:OLEObject Type="Embed" ProgID="PowerPoint.Slide.12" ShapeID="_x0000_i1025" DrawAspect="Content" ObjectID="_1434271611" r:id="rId6"/>
        </w:object>
      </w:r>
      <w:r>
        <w:rPr>
          <w:rFonts w:ascii="Times New Roman" w:eastAsia="ＭＳ Ｐ明朝" w:hAnsi="Times New Roman" w:cs="Times New Roman"/>
          <w:color w:val="000000"/>
          <w:szCs w:val="21"/>
        </w:rPr>
        <w:object w:dxaOrig="7196" w:dyaOrig="5398">
          <v:shape id="_x0000_i1026" type="#_x0000_t75" style="width:243.55pt;height:183.05pt" o:ole="">
            <v:imagedata r:id="rId7" o:title=""/>
          </v:shape>
          <o:OLEObject Type="Embed" ProgID="PowerPoint.Slide.12" ShapeID="_x0000_i1026" DrawAspect="Content" ObjectID="_1434271612" r:id="rId8"/>
        </w:object>
      </w:r>
    </w:p>
    <w:p w:rsidR="008B24D4" w:rsidRDefault="008B24D4" w:rsidP="00A603F0">
      <w:pPr>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 xml:space="preserve">■　</w:t>
      </w:r>
      <w:r w:rsidR="008C143D">
        <w:rPr>
          <w:rFonts w:ascii="Times New Roman" w:eastAsia="ＭＳ Ｐ明朝" w:hAnsi="Times New Roman" w:cs="Times New Roman" w:hint="eastAsia"/>
          <w:color w:val="000000"/>
          <w:szCs w:val="21"/>
        </w:rPr>
        <w:t>E3MG</w:t>
      </w:r>
      <w:r w:rsidR="008C143D">
        <w:rPr>
          <w:rFonts w:ascii="Times New Roman" w:eastAsia="ＭＳ Ｐ明朝" w:hAnsi="Times New Roman" w:cs="Times New Roman" w:hint="eastAsia"/>
          <w:color w:val="000000"/>
          <w:szCs w:val="21"/>
        </w:rPr>
        <w:t>モデルによるシミュレーション</w:t>
      </w:r>
    </w:p>
    <w:tbl>
      <w:tblPr>
        <w:tblpPr w:leftFromText="142" w:rightFromText="142" w:vertAnchor="page" w:horzAnchor="margin" w:tblpY="13267"/>
        <w:tblW w:w="5299" w:type="dxa"/>
        <w:tblCellMar>
          <w:left w:w="0" w:type="dxa"/>
          <w:right w:w="0" w:type="dxa"/>
        </w:tblCellMar>
        <w:tblLook w:val="0420" w:firstRow="1" w:lastRow="0" w:firstColumn="0" w:lastColumn="0" w:noHBand="0" w:noVBand="1"/>
      </w:tblPr>
      <w:tblGrid>
        <w:gridCol w:w="2696"/>
        <w:gridCol w:w="2603"/>
      </w:tblGrid>
      <w:tr w:rsidR="00ED5E62" w:rsidRPr="008C143D" w:rsidTr="00ED5E62">
        <w:trPr>
          <w:trHeight w:val="190"/>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C143D" w:rsidRPr="008C143D" w:rsidRDefault="00ED5E62" w:rsidP="00ED5E62">
            <w:pPr>
              <w:widowControl/>
              <w:snapToGrid w:val="0"/>
              <w:jc w:val="center"/>
              <w:rPr>
                <w:rFonts w:ascii="Arial" w:eastAsia="ＭＳ Ｐゴシック" w:hAnsi="Arial" w:cs="Arial"/>
                <w:kern w:val="0"/>
                <w:sz w:val="18"/>
                <w:szCs w:val="18"/>
              </w:rPr>
            </w:pPr>
            <w:r w:rsidRPr="008C143D">
              <w:rPr>
                <w:rFonts w:ascii="Cambria" w:eastAsia="HGS平成明朝体W3" w:hAnsi="Cambria" w:cs="Arial"/>
                <w:b/>
                <w:bCs/>
                <w:color w:val="C00000"/>
                <w:kern w:val="24"/>
                <w:sz w:val="18"/>
                <w:szCs w:val="18"/>
              </w:rPr>
              <w:t>CGE</w:t>
            </w:r>
            <w:r w:rsidRPr="008C143D">
              <w:rPr>
                <w:rFonts w:ascii="Cambria" w:eastAsia="HGS平成明朝体W3" w:hAnsi="Arial" w:cs="Arial" w:hint="eastAsia"/>
                <w:b/>
                <w:bCs/>
                <w:color w:val="C00000"/>
                <w:kern w:val="24"/>
                <w:sz w:val="18"/>
                <w:szCs w:val="18"/>
              </w:rPr>
              <w:t>モデル</w:t>
            </w:r>
          </w:p>
        </w:tc>
        <w:tc>
          <w:tcPr>
            <w:tcW w:w="26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C143D" w:rsidRPr="008C143D" w:rsidRDefault="00ED5E62" w:rsidP="00ED5E62">
            <w:pPr>
              <w:widowControl/>
              <w:snapToGrid w:val="0"/>
              <w:jc w:val="center"/>
              <w:rPr>
                <w:rFonts w:ascii="Arial" w:eastAsia="ＭＳ Ｐゴシック" w:hAnsi="Arial" w:cs="Arial"/>
                <w:kern w:val="0"/>
                <w:sz w:val="18"/>
                <w:szCs w:val="18"/>
              </w:rPr>
            </w:pPr>
            <w:r w:rsidRPr="008C143D">
              <w:rPr>
                <w:rFonts w:ascii="Cambria" w:eastAsia="HGS平成明朝体W3" w:hAnsi="Arial" w:cs="Arial" w:hint="eastAsia"/>
                <w:b/>
                <w:bCs/>
                <w:color w:val="17375E"/>
                <w:kern w:val="24"/>
                <w:sz w:val="18"/>
                <w:szCs w:val="18"/>
              </w:rPr>
              <w:t>マクロ計量モデル</w:t>
            </w:r>
          </w:p>
        </w:tc>
      </w:tr>
      <w:tr w:rsidR="00ED5E62" w:rsidRPr="008C143D" w:rsidTr="00ED5E62">
        <w:trPr>
          <w:trHeight w:val="283"/>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C143D" w:rsidRPr="008C143D" w:rsidRDefault="00ED5E62" w:rsidP="00ED5E62">
            <w:pPr>
              <w:widowControl/>
              <w:snapToGrid w:val="0"/>
              <w:jc w:val="center"/>
              <w:rPr>
                <w:rFonts w:ascii="Arial" w:eastAsia="ＭＳ Ｐゴシック" w:hAnsi="Arial" w:cs="Arial"/>
                <w:kern w:val="0"/>
                <w:sz w:val="18"/>
                <w:szCs w:val="18"/>
              </w:rPr>
            </w:pPr>
            <w:r w:rsidRPr="00ED5E62">
              <w:rPr>
                <w:rFonts w:ascii="Cambria" w:eastAsia="HGS平成明朝体W3" w:hAnsi="Arial" w:cs="Arial" w:hint="eastAsia"/>
                <w:color w:val="000000"/>
                <w:kern w:val="24"/>
                <w:sz w:val="18"/>
                <w:szCs w:val="18"/>
              </w:rPr>
              <w:t>全ての市場が</w:t>
            </w:r>
            <w:r w:rsidRPr="008C143D">
              <w:rPr>
                <w:rFonts w:ascii="Cambria" w:eastAsia="HGS平成明朝体W3" w:hAnsi="Arial" w:cs="Arial" w:hint="eastAsia"/>
                <w:color w:val="000000"/>
                <w:kern w:val="24"/>
                <w:sz w:val="18"/>
                <w:szCs w:val="18"/>
              </w:rPr>
              <w:t>均衡</w:t>
            </w:r>
            <w:r w:rsidRPr="00ED5E62">
              <w:rPr>
                <w:rFonts w:ascii="Cambria" w:eastAsia="HGS平成明朝体W3" w:hAnsi="Arial" w:cs="Arial" w:hint="eastAsia"/>
                <w:color w:val="000000"/>
                <w:kern w:val="24"/>
                <w:sz w:val="18"/>
                <w:szCs w:val="18"/>
              </w:rPr>
              <w:t>、</w:t>
            </w:r>
            <w:r w:rsidRPr="008C143D">
              <w:rPr>
                <w:rFonts w:ascii="Cambria" w:eastAsia="HGS平成明朝体W3" w:hAnsi="Arial" w:cs="Arial" w:hint="eastAsia"/>
                <w:color w:val="000000"/>
                <w:kern w:val="24"/>
                <w:sz w:val="18"/>
                <w:szCs w:val="18"/>
              </w:rPr>
              <w:t>失業なし</w:t>
            </w:r>
          </w:p>
        </w:tc>
        <w:tc>
          <w:tcPr>
            <w:tcW w:w="26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C143D" w:rsidRPr="008C143D" w:rsidRDefault="00ED5E62" w:rsidP="00ED5E62">
            <w:pPr>
              <w:widowControl/>
              <w:snapToGrid w:val="0"/>
              <w:jc w:val="center"/>
              <w:rPr>
                <w:rFonts w:ascii="Arial" w:eastAsia="ＭＳ Ｐゴシック" w:hAnsi="Arial" w:cs="Arial"/>
                <w:kern w:val="0"/>
                <w:sz w:val="18"/>
                <w:szCs w:val="18"/>
              </w:rPr>
            </w:pPr>
            <w:r w:rsidRPr="008C143D">
              <w:rPr>
                <w:rFonts w:ascii="Cambria" w:eastAsia="HGS平成明朝体W3" w:hAnsi="Arial" w:cs="Arial" w:hint="eastAsia"/>
                <w:color w:val="000000"/>
                <w:kern w:val="24"/>
                <w:sz w:val="18"/>
                <w:szCs w:val="18"/>
              </w:rPr>
              <w:t>不均衡</w:t>
            </w:r>
            <w:r w:rsidRPr="00ED5E62">
              <w:rPr>
                <w:rFonts w:ascii="Cambria" w:eastAsia="HGS平成明朝体W3" w:hAnsi="Arial" w:cs="Arial" w:hint="eastAsia"/>
                <w:color w:val="000000"/>
                <w:kern w:val="24"/>
                <w:sz w:val="18"/>
                <w:szCs w:val="18"/>
              </w:rPr>
              <w:t>、</w:t>
            </w:r>
            <w:r w:rsidRPr="008C143D">
              <w:rPr>
                <w:rFonts w:ascii="Cambria" w:eastAsia="HGS平成明朝体W3" w:hAnsi="Arial" w:cs="Arial" w:hint="eastAsia"/>
                <w:color w:val="000000"/>
                <w:kern w:val="24"/>
                <w:sz w:val="18"/>
                <w:szCs w:val="18"/>
              </w:rPr>
              <w:t>失業あり</w:t>
            </w:r>
          </w:p>
        </w:tc>
      </w:tr>
      <w:tr w:rsidR="00ED5E62" w:rsidRPr="008C143D" w:rsidTr="00ED5E62">
        <w:trPr>
          <w:trHeight w:val="283"/>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C143D" w:rsidRPr="008C143D" w:rsidRDefault="00ED5E62" w:rsidP="00ED5E62">
            <w:pPr>
              <w:widowControl/>
              <w:snapToGrid w:val="0"/>
              <w:jc w:val="center"/>
              <w:rPr>
                <w:rFonts w:ascii="Arial" w:eastAsia="ＭＳ Ｐゴシック" w:hAnsi="Arial" w:cs="Arial"/>
                <w:kern w:val="0"/>
                <w:sz w:val="18"/>
                <w:szCs w:val="18"/>
              </w:rPr>
            </w:pPr>
            <w:r w:rsidRPr="008C143D">
              <w:rPr>
                <w:rFonts w:ascii="Cambria" w:eastAsia="HGS平成明朝体W3" w:hAnsi="Arial" w:cs="Arial" w:hint="eastAsia"/>
                <w:color w:val="000000"/>
                <w:kern w:val="24"/>
                <w:sz w:val="18"/>
                <w:szCs w:val="18"/>
              </w:rPr>
              <w:t>再生可能エネルギーは</w:t>
            </w:r>
            <w:r w:rsidRPr="00ED5E62">
              <w:rPr>
                <w:rFonts w:ascii="Cambria" w:eastAsia="HGS平成明朝体W3" w:hAnsi="Arial" w:cs="Arial"/>
                <w:color w:val="000000"/>
                <w:kern w:val="24"/>
                <w:sz w:val="18"/>
                <w:szCs w:val="18"/>
              </w:rPr>
              <w:br/>
            </w:r>
            <w:r w:rsidRPr="008C143D">
              <w:rPr>
                <w:rFonts w:ascii="Cambria" w:eastAsia="HGS平成明朝体W3" w:hAnsi="Arial" w:cs="Arial" w:hint="eastAsia"/>
                <w:color w:val="953735"/>
                <w:kern w:val="24"/>
                <w:sz w:val="18"/>
                <w:szCs w:val="18"/>
              </w:rPr>
              <w:t>経済的負担</w:t>
            </w:r>
            <w:r w:rsidRPr="008C143D">
              <w:rPr>
                <w:rFonts w:ascii="Cambria" w:eastAsia="HGS平成明朝体W3" w:hAnsi="Arial" w:cs="Arial" w:hint="eastAsia"/>
                <w:color w:val="000000"/>
                <w:kern w:val="24"/>
                <w:sz w:val="18"/>
                <w:szCs w:val="18"/>
              </w:rPr>
              <w:t>に</w:t>
            </w:r>
          </w:p>
        </w:tc>
        <w:tc>
          <w:tcPr>
            <w:tcW w:w="26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C143D" w:rsidRPr="008C143D" w:rsidRDefault="00ED5E62" w:rsidP="00ED5E62">
            <w:pPr>
              <w:widowControl/>
              <w:snapToGrid w:val="0"/>
              <w:jc w:val="center"/>
              <w:rPr>
                <w:rFonts w:ascii="Arial" w:eastAsia="ＭＳ Ｐゴシック" w:hAnsi="Arial" w:cs="Arial"/>
                <w:kern w:val="0"/>
                <w:sz w:val="18"/>
                <w:szCs w:val="18"/>
              </w:rPr>
            </w:pPr>
            <w:r w:rsidRPr="008C143D">
              <w:rPr>
                <w:rFonts w:ascii="Cambria" w:eastAsia="HGS平成明朝体W3" w:hAnsi="Arial" w:cs="Arial" w:hint="eastAsia"/>
                <w:color w:val="000000"/>
                <w:kern w:val="24"/>
                <w:sz w:val="18"/>
                <w:szCs w:val="18"/>
              </w:rPr>
              <w:t>再生可能エネルギーは</w:t>
            </w:r>
            <w:r w:rsidRPr="00ED5E62">
              <w:rPr>
                <w:rFonts w:ascii="Cambria" w:eastAsia="HGS平成明朝体W3" w:hAnsi="Arial" w:cs="Arial"/>
                <w:color w:val="000000"/>
                <w:kern w:val="24"/>
                <w:sz w:val="18"/>
                <w:szCs w:val="18"/>
              </w:rPr>
              <w:br/>
            </w:r>
            <w:r w:rsidRPr="008C143D">
              <w:rPr>
                <w:rFonts w:ascii="Cambria" w:eastAsia="HGS平成明朝体W3" w:hAnsi="Arial" w:cs="Arial" w:hint="eastAsia"/>
                <w:color w:val="953735"/>
                <w:kern w:val="24"/>
                <w:sz w:val="18"/>
                <w:szCs w:val="18"/>
              </w:rPr>
              <w:t>投資・有効需要</w:t>
            </w:r>
            <w:r w:rsidRPr="008C143D">
              <w:rPr>
                <w:rFonts w:ascii="Cambria" w:eastAsia="HGS平成明朝体W3" w:hAnsi="Arial" w:cs="Arial" w:hint="eastAsia"/>
                <w:color w:val="000000"/>
                <w:kern w:val="24"/>
                <w:sz w:val="18"/>
                <w:szCs w:val="18"/>
              </w:rPr>
              <w:t>に</w:t>
            </w:r>
          </w:p>
        </w:tc>
      </w:tr>
      <w:tr w:rsidR="00ED5E62" w:rsidRPr="008C143D" w:rsidTr="00ED5E62">
        <w:trPr>
          <w:trHeight w:val="283"/>
        </w:trPr>
        <w:tc>
          <w:tcPr>
            <w:tcW w:w="26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C143D" w:rsidRPr="008C143D" w:rsidRDefault="00ED5E62" w:rsidP="00ED5E62">
            <w:pPr>
              <w:widowControl/>
              <w:snapToGrid w:val="0"/>
              <w:jc w:val="center"/>
              <w:rPr>
                <w:rFonts w:ascii="Arial" w:eastAsia="ＭＳ Ｐゴシック" w:hAnsi="Arial" w:cs="Arial"/>
                <w:kern w:val="0"/>
                <w:sz w:val="18"/>
                <w:szCs w:val="18"/>
              </w:rPr>
            </w:pPr>
            <w:r w:rsidRPr="00ED5E62">
              <w:rPr>
                <w:rFonts w:ascii="Cambria" w:eastAsia="HGS平成明朝体W3" w:hAnsi="Arial" w:cs="Arial" w:hint="eastAsia"/>
                <w:color w:val="000000"/>
                <w:kern w:val="24"/>
                <w:sz w:val="18"/>
                <w:szCs w:val="18"/>
              </w:rPr>
              <w:t>ふつう、</w:t>
            </w:r>
            <w:r w:rsidRPr="008C143D">
              <w:rPr>
                <w:rFonts w:ascii="Cambria" w:eastAsia="HGS平成明朝体W3" w:hAnsi="Arial" w:cs="Arial" w:hint="eastAsia"/>
                <w:color w:val="000000"/>
                <w:kern w:val="24"/>
                <w:sz w:val="18"/>
                <w:szCs w:val="18"/>
              </w:rPr>
              <w:t>統計学的方法を</w:t>
            </w:r>
            <w:r w:rsidRPr="008C143D">
              <w:rPr>
                <w:rFonts w:ascii="Cambria" w:eastAsia="HGS平成明朝体W3" w:hAnsi="Cambria" w:cs="Arial"/>
                <w:color w:val="000000"/>
                <w:kern w:val="24"/>
                <w:sz w:val="18"/>
                <w:szCs w:val="18"/>
              </w:rPr>
              <w:br/>
            </w:r>
            <w:r w:rsidRPr="008C143D">
              <w:rPr>
                <w:rFonts w:ascii="Cambria" w:eastAsia="HGS平成明朝体W3" w:hAnsi="Arial" w:cs="Arial" w:hint="eastAsia"/>
                <w:color w:val="000000"/>
                <w:kern w:val="24"/>
                <w:sz w:val="18"/>
                <w:szCs w:val="18"/>
              </w:rPr>
              <w:t>用いない</w:t>
            </w:r>
          </w:p>
        </w:tc>
        <w:tc>
          <w:tcPr>
            <w:tcW w:w="26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D5E62" w:rsidRPr="00ED5E62" w:rsidRDefault="00ED5E62" w:rsidP="00ED5E62">
            <w:pPr>
              <w:widowControl/>
              <w:snapToGrid w:val="0"/>
              <w:jc w:val="center"/>
              <w:rPr>
                <w:rFonts w:ascii="Cambria" w:eastAsia="HGS平成明朝体W3" w:hAnsi="Arial" w:cs="Arial"/>
                <w:color w:val="000000"/>
                <w:kern w:val="24"/>
                <w:sz w:val="18"/>
                <w:szCs w:val="18"/>
              </w:rPr>
            </w:pPr>
            <w:r w:rsidRPr="008C143D">
              <w:rPr>
                <w:rFonts w:ascii="Cambria" w:eastAsia="HGS平成明朝体W3" w:hAnsi="Arial" w:cs="Arial" w:hint="eastAsia"/>
                <w:color w:val="000000"/>
                <w:kern w:val="24"/>
                <w:sz w:val="18"/>
                <w:szCs w:val="18"/>
              </w:rPr>
              <w:t>方程式を統計学の</w:t>
            </w:r>
          </w:p>
          <w:p w:rsidR="008C143D" w:rsidRPr="008C143D" w:rsidRDefault="00ED5E62" w:rsidP="00ED5E62">
            <w:pPr>
              <w:widowControl/>
              <w:snapToGrid w:val="0"/>
              <w:jc w:val="center"/>
              <w:rPr>
                <w:rFonts w:ascii="Arial" w:eastAsia="ＭＳ Ｐゴシック" w:hAnsi="Arial" w:cs="Arial"/>
                <w:kern w:val="0"/>
                <w:sz w:val="18"/>
                <w:szCs w:val="18"/>
              </w:rPr>
            </w:pPr>
            <w:r w:rsidRPr="008C143D">
              <w:rPr>
                <w:rFonts w:ascii="Cambria" w:eastAsia="HGS平成明朝体W3" w:hAnsi="Arial" w:cs="Arial" w:hint="eastAsia"/>
                <w:color w:val="000000"/>
                <w:kern w:val="24"/>
                <w:sz w:val="18"/>
                <w:szCs w:val="18"/>
              </w:rPr>
              <w:t>方法で推定</w:t>
            </w:r>
          </w:p>
        </w:tc>
      </w:tr>
    </w:tbl>
    <w:p w:rsidR="008C143D" w:rsidRPr="008C143D" w:rsidRDefault="009D42EE" w:rsidP="00A603F0">
      <w:pPr>
        <w:rPr>
          <w:rFonts w:ascii="Times New Roman" w:eastAsia="ＭＳ Ｐ明朝" w:hAnsi="Times New Roman" w:cs="Times New Roman"/>
          <w:color w:val="000000"/>
          <w:szCs w:val="21"/>
        </w:rPr>
      </w:pPr>
      <w:r>
        <w:rPr>
          <w:rFonts w:ascii="Times New Roman" w:eastAsia="ＭＳ Ｐ明朝" w:hAnsi="Times New Roman" w:cs="Times New Roman"/>
          <w:noProof/>
          <w:color w:val="000000"/>
          <w:szCs w:val="21"/>
        </w:rPr>
        <w:pict>
          <v:shape id="_x0000_s1026" type="#_x0000_t75" style="position:absolute;left:0;text-align:left;margin-left:278.4pt;margin-top:57.4pt;width:216.4pt;height:161.95pt;z-index:251659264;mso-position-horizontal-relative:text;mso-position-vertical-relative:text">
            <v:imagedata r:id="rId9" o:title=""/>
            <w10:wrap type="square"/>
          </v:shape>
          <o:OLEObject Type="Embed" ProgID="PowerPoint.Slide.12" ShapeID="_x0000_s1026" DrawAspect="Content" ObjectID="_1434271613" r:id="rId10"/>
        </w:pict>
      </w:r>
      <w:r w:rsidR="008C143D">
        <w:rPr>
          <w:rFonts w:ascii="Times New Roman" w:eastAsia="ＭＳ Ｐ明朝" w:hAnsi="Times New Roman" w:cs="Times New Roman" w:hint="eastAsia"/>
          <w:color w:val="000000"/>
          <w:szCs w:val="21"/>
        </w:rPr>
        <w:t>・</w:t>
      </w:r>
      <w:r w:rsidR="008C143D" w:rsidRPr="008C143D">
        <w:rPr>
          <w:rFonts w:ascii="Times New Roman" w:eastAsia="ＭＳ Ｐ明朝" w:hAnsi="Times New Roman" w:cs="Times New Roman" w:hint="eastAsia"/>
          <w:color w:val="000000"/>
          <w:szCs w:val="21"/>
        </w:rPr>
        <w:t>国立環境研究所、大阪大・伴教授、慶応大・野村准教授、</w:t>
      </w:r>
      <w:r w:rsidR="008C143D" w:rsidRPr="008C143D">
        <w:rPr>
          <w:rFonts w:ascii="Times New Roman" w:eastAsia="ＭＳ Ｐ明朝" w:hAnsi="Times New Roman" w:cs="Times New Roman" w:hint="eastAsia"/>
          <w:color w:val="000000"/>
          <w:szCs w:val="21"/>
        </w:rPr>
        <w:t>RITE</w:t>
      </w:r>
      <w:r w:rsidR="008C143D">
        <w:rPr>
          <w:rFonts w:ascii="Times New Roman" w:eastAsia="ＭＳ Ｐ明朝" w:hAnsi="Times New Roman" w:cs="Times New Roman" w:hint="eastAsia"/>
          <w:color w:val="000000"/>
          <w:szCs w:val="21"/>
        </w:rPr>
        <w:t>による</w:t>
      </w:r>
      <w:r w:rsidR="00ED5E62">
        <w:rPr>
          <w:rFonts w:ascii="Times New Roman" w:eastAsia="ＭＳ Ｐ明朝" w:hAnsi="Times New Roman" w:cs="Times New Roman" w:hint="eastAsia"/>
          <w:color w:val="000000"/>
          <w:szCs w:val="21"/>
        </w:rPr>
        <w:t>上記の</w:t>
      </w:r>
      <w:r w:rsidR="008C143D">
        <w:rPr>
          <w:rFonts w:ascii="Times New Roman" w:eastAsia="ＭＳ Ｐ明朝" w:hAnsi="Times New Roman" w:cs="Times New Roman" w:hint="eastAsia"/>
          <w:color w:val="000000"/>
          <w:szCs w:val="21"/>
        </w:rPr>
        <w:t>試算は</w:t>
      </w:r>
      <w:r w:rsidR="008C143D">
        <w:rPr>
          <w:rFonts w:ascii="Times New Roman" w:eastAsia="ＭＳ Ｐ明朝" w:hAnsi="Times New Roman" w:cs="Times New Roman" w:hint="eastAsia"/>
          <w:color w:val="000000"/>
          <w:szCs w:val="21"/>
        </w:rPr>
        <w:t>CGE</w:t>
      </w:r>
      <w:r w:rsidR="008C143D">
        <w:rPr>
          <w:rFonts w:ascii="Times New Roman" w:eastAsia="ＭＳ Ｐ明朝" w:hAnsi="Times New Roman" w:cs="Times New Roman" w:hint="eastAsia"/>
          <w:color w:val="000000"/>
          <w:szCs w:val="21"/>
        </w:rPr>
        <w:t>（応用一般均衡モデル）による</w:t>
      </w:r>
      <w:r w:rsidR="00ED5E62">
        <w:rPr>
          <w:rFonts w:ascii="Times New Roman" w:eastAsia="ＭＳ Ｐ明朝" w:hAnsi="Times New Roman" w:cs="Times New Roman" w:hint="eastAsia"/>
          <w:color w:val="000000"/>
          <w:szCs w:val="21"/>
        </w:rPr>
        <w:t>もの</w:t>
      </w:r>
      <w:r w:rsidR="008C143D">
        <w:rPr>
          <w:rFonts w:ascii="Times New Roman" w:eastAsia="ＭＳ Ｐ明朝" w:hAnsi="Times New Roman" w:cs="Times New Roman" w:hint="eastAsia"/>
          <w:color w:val="000000"/>
          <w:szCs w:val="21"/>
        </w:rPr>
        <w:t>。我々の用いた</w:t>
      </w:r>
      <w:r w:rsidR="008C143D">
        <w:rPr>
          <w:rFonts w:ascii="Times New Roman" w:eastAsia="ＭＳ Ｐ明朝" w:hAnsi="Times New Roman" w:cs="Times New Roman" w:hint="eastAsia"/>
          <w:color w:val="000000"/>
          <w:szCs w:val="21"/>
        </w:rPr>
        <w:t>E3MG</w:t>
      </w:r>
      <w:r w:rsidR="008C143D">
        <w:rPr>
          <w:rFonts w:ascii="Times New Roman" w:eastAsia="ＭＳ Ｐ明朝" w:hAnsi="Times New Roman" w:cs="Times New Roman" w:hint="eastAsia"/>
          <w:color w:val="000000"/>
          <w:szCs w:val="21"/>
        </w:rPr>
        <w:t>（ケンブリッジ・エコノメトリクス、ケンブリッジ大学）はマクロ計量モデル。</w:t>
      </w:r>
    </w:p>
    <w:p w:rsidR="008B24D4" w:rsidRDefault="008C143D" w:rsidP="00A603F0">
      <w:pPr>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w:t>
      </w:r>
      <w:r w:rsidR="00ED5E62">
        <w:rPr>
          <w:rFonts w:ascii="Times New Roman" w:eastAsia="ＭＳ Ｐ明朝" w:hAnsi="Times New Roman" w:cs="Times New Roman" w:hint="eastAsia"/>
          <w:color w:val="000000"/>
          <w:szCs w:val="21"/>
        </w:rPr>
        <w:t>E3MG</w:t>
      </w:r>
      <w:r w:rsidR="00ED5E62">
        <w:rPr>
          <w:rFonts w:ascii="Times New Roman" w:eastAsia="ＭＳ Ｐ明朝" w:hAnsi="Times New Roman" w:cs="Times New Roman" w:hint="eastAsia"/>
          <w:color w:val="000000"/>
          <w:szCs w:val="21"/>
        </w:rPr>
        <w:t>：</w:t>
      </w:r>
      <w:r>
        <w:rPr>
          <w:rFonts w:ascii="Times New Roman" w:eastAsia="ＭＳ Ｐ明朝" w:hAnsi="Times New Roman" w:cs="Times New Roman" w:hint="eastAsia"/>
          <w:color w:val="000000"/>
          <w:szCs w:val="21"/>
        </w:rPr>
        <w:t>22</w:t>
      </w:r>
      <w:r>
        <w:rPr>
          <w:rFonts w:ascii="Times New Roman" w:eastAsia="ＭＳ Ｐ明朝" w:hAnsi="Times New Roman" w:cs="Times New Roman" w:hint="eastAsia"/>
          <w:color w:val="000000"/>
          <w:szCs w:val="21"/>
        </w:rPr>
        <w:t>の国と地域、</w:t>
      </w:r>
      <w:r>
        <w:rPr>
          <w:rFonts w:ascii="Times New Roman" w:eastAsia="ＭＳ Ｐ明朝" w:hAnsi="Times New Roman" w:cs="Times New Roman" w:hint="eastAsia"/>
          <w:color w:val="000000"/>
          <w:szCs w:val="21"/>
        </w:rPr>
        <w:t>42</w:t>
      </w:r>
      <w:r>
        <w:rPr>
          <w:rFonts w:ascii="Times New Roman" w:eastAsia="ＭＳ Ｐ明朝" w:hAnsi="Times New Roman" w:cs="Times New Roman" w:hint="eastAsia"/>
          <w:color w:val="000000"/>
          <w:szCs w:val="21"/>
        </w:rPr>
        <w:t>の経済部門、エネルギーモデルと連動したグローバル</w:t>
      </w:r>
      <w:r w:rsidR="00ED5E62">
        <w:rPr>
          <w:rFonts w:ascii="Times New Roman" w:eastAsia="ＭＳ Ｐ明朝" w:hAnsi="Times New Roman" w:cs="Times New Roman" w:hint="eastAsia"/>
          <w:color w:val="000000"/>
          <w:szCs w:val="21"/>
        </w:rPr>
        <w:t>なマクロ計量モデル。</w:t>
      </w:r>
    </w:p>
    <w:p w:rsidR="00ED5E62" w:rsidRDefault="00ED5E62" w:rsidP="00A603F0">
      <w:pPr>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（欧州委員会や英国政府が、気候変動政策分析等に採用）。</w:t>
      </w:r>
    </w:p>
    <w:p w:rsidR="00ED5E62" w:rsidRPr="008C143D" w:rsidRDefault="00ED5E62" w:rsidP="00A603F0">
      <w:pPr>
        <w:rPr>
          <w:rFonts w:ascii="Times New Roman" w:eastAsia="ＭＳ Ｐ明朝" w:hAnsi="Times New Roman" w:cs="Times New Roman"/>
          <w:color w:val="000000"/>
          <w:szCs w:val="21"/>
        </w:rPr>
      </w:pPr>
      <w:r>
        <w:rPr>
          <w:rFonts w:ascii="Times New Roman" w:eastAsia="ＭＳ Ｐ明朝" w:hAnsi="Times New Roman" w:cs="Times New Roman" w:hint="eastAsia"/>
          <w:color w:val="000000"/>
          <w:szCs w:val="21"/>
        </w:rPr>
        <w:t>・入力条件は「３つのシナリオ」に準ずる（→表２）</w:t>
      </w:r>
    </w:p>
    <w:p w:rsidR="00A603F0" w:rsidRPr="00A603F0" w:rsidRDefault="007B1CC0" w:rsidP="00A603F0">
      <w:pPr>
        <w:rPr>
          <w:rFonts w:ascii="Times New Roman" w:eastAsia="ＭＳ Ｐ明朝" w:hAnsi="Times New Roman" w:cs="Times New Roman"/>
          <w:b/>
        </w:rPr>
      </w:pPr>
      <w:r>
        <w:rPr>
          <w:rFonts w:ascii="Times New Roman" w:eastAsia="ＭＳ Ｐ明朝" w:hAnsi="Times New Roman" w:cs="Times New Roman"/>
          <w:color w:val="000000"/>
          <w:szCs w:val="21"/>
        </w:rPr>
        <w:lastRenderedPageBreak/>
        <w:t>本文・</w:t>
      </w:r>
      <w:r w:rsidR="00A603F0" w:rsidRPr="00A603F0">
        <w:rPr>
          <w:rFonts w:ascii="Times New Roman" w:eastAsia="ＭＳ Ｐ明朝" w:hAnsi="Times New Roman" w:cs="Times New Roman"/>
          <w:color w:val="000000"/>
          <w:szCs w:val="21"/>
        </w:rPr>
        <w:t>表</w:t>
      </w:r>
      <w:r w:rsidR="00A603F0" w:rsidRPr="00A603F0">
        <w:rPr>
          <w:rFonts w:ascii="Times New Roman" w:eastAsia="ＭＳ Ｐ明朝" w:hAnsi="Times New Roman" w:cs="Times New Roman"/>
          <w:color w:val="000000"/>
          <w:szCs w:val="21"/>
        </w:rPr>
        <w:t>2</w:t>
      </w:r>
      <w:r w:rsidR="00A603F0" w:rsidRPr="00A603F0">
        <w:rPr>
          <w:rFonts w:ascii="Times New Roman" w:eastAsia="ＭＳ Ｐ明朝" w:hAnsi="Times New Roman" w:cs="Times New Roman"/>
          <w:color w:val="000000"/>
          <w:szCs w:val="21"/>
        </w:rPr>
        <w:t xml:space="preserve">　シナリオごとの</w:t>
      </w:r>
      <w:r w:rsidR="00A603F0" w:rsidRPr="00A603F0">
        <w:rPr>
          <w:rFonts w:ascii="Times New Roman" w:eastAsia="ＭＳ Ｐ明朝" w:hAnsi="Times New Roman" w:cs="Times New Roman"/>
          <w:color w:val="000000"/>
          <w:szCs w:val="21"/>
        </w:rPr>
        <w:t>2030</w:t>
      </w:r>
      <w:r w:rsidR="00A603F0" w:rsidRPr="00A603F0">
        <w:rPr>
          <w:rFonts w:ascii="Times New Roman" w:eastAsia="ＭＳ Ｐ明朝" w:hAnsi="Times New Roman" w:cs="Times New Roman"/>
          <w:color w:val="000000"/>
          <w:szCs w:val="21"/>
        </w:rPr>
        <w:t>年の姿（総括）</w:t>
      </w:r>
    </w:p>
    <w:tbl>
      <w:tblPr>
        <w:tblStyle w:val="a3"/>
        <w:tblW w:w="10206" w:type="dxa"/>
        <w:tblLook w:val="04A0" w:firstRow="1" w:lastRow="0" w:firstColumn="1" w:lastColumn="0" w:noHBand="0" w:noVBand="1"/>
      </w:tblPr>
      <w:tblGrid>
        <w:gridCol w:w="993"/>
        <w:gridCol w:w="1417"/>
        <w:gridCol w:w="1069"/>
        <w:gridCol w:w="1057"/>
        <w:gridCol w:w="1418"/>
        <w:gridCol w:w="1396"/>
        <w:gridCol w:w="1275"/>
        <w:gridCol w:w="1581"/>
      </w:tblGrid>
      <w:tr w:rsidR="00A603F0" w:rsidRPr="00A603F0" w:rsidTr="00A603F0">
        <w:tc>
          <w:tcPr>
            <w:tcW w:w="993" w:type="dxa"/>
            <w:vMerge w:val="restart"/>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lang w:eastAsia="ja-JP"/>
              </w:rPr>
            </w:pPr>
          </w:p>
        </w:tc>
        <w:tc>
          <w:tcPr>
            <w:tcW w:w="2486" w:type="dxa"/>
            <w:gridSpan w:val="2"/>
            <w:vMerge w:val="restart"/>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lang w:eastAsia="ja-JP"/>
              </w:rPr>
            </w:pPr>
          </w:p>
        </w:tc>
        <w:tc>
          <w:tcPr>
            <w:tcW w:w="1057"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2010</w:t>
            </w:r>
            <w:r w:rsidRPr="00A603F0">
              <w:rPr>
                <w:rFonts w:ascii="Times New Roman" w:eastAsia="ＭＳ Ｐ明朝" w:hAnsi="Times New Roman" w:cs="Times New Roman"/>
                <w:sz w:val="16"/>
                <w:szCs w:val="16"/>
              </w:rPr>
              <w:t>年</w:t>
            </w:r>
          </w:p>
        </w:tc>
        <w:tc>
          <w:tcPr>
            <w:tcW w:w="5670" w:type="dxa"/>
            <w:gridSpan w:val="4"/>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2030</w:t>
            </w:r>
            <w:r w:rsidRPr="00A603F0">
              <w:rPr>
                <w:rFonts w:ascii="Times New Roman" w:eastAsia="ＭＳ Ｐ明朝" w:hAnsi="Times New Roman" w:cs="Times New Roman"/>
                <w:sz w:val="16"/>
                <w:szCs w:val="16"/>
              </w:rPr>
              <w:t>年</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2814"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ゼロシナリオ</w:t>
            </w:r>
            <w:proofErr w:type="spellEnd"/>
          </w:p>
        </w:tc>
        <w:tc>
          <w:tcPr>
            <w:tcW w:w="1275"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15</w:t>
            </w:r>
            <w:proofErr w:type="spellStart"/>
            <w:r w:rsidRPr="00A603F0">
              <w:rPr>
                <w:rFonts w:ascii="Times New Roman" w:eastAsia="ＭＳ Ｐ明朝" w:hAnsi="Times New Roman" w:cs="Times New Roman"/>
                <w:sz w:val="16"/>
                <w:szCs w:val="16"/>
              </w:rPr>
              <w:t>シナリオ</w:t>
            </w:r>
            <w:proofErr w:type="spellEnd"/>
          </w:p>
        </w:tc>
        <w:tc>
          <w:tcPr>
            <w:tcW w:w="1581"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w:t>
            </w:r>
            <w:r w:rsidRPr="00A603F0">
              <w:rPr>
                <w:rFonts w:ascii="Times New Roman" w:eastAsia="ＭＳ Ｐ明朝" w:hAnsi="Times New Roman" w:cs="Times New Roman"/>
                <w:sz w:val="16"/>
                <w:szCs w:val="16"/>
              </w:rPr>
              <w:t>～</w:t>
            </w:r>
            <w:r w:rsidRPr="00A603F0">
              <w:rPr>
                <w:rFonts w:ascii="Times New Roman" w:eastAsia="ＭＳ Ｐ明朝" w:hAnsi="Times New Roman" w:cs="Times New Roman"/>
                <w:sz w:val="16"/>
                <w:szCs w:val="16"/>
              </w:rPr>
              <w:t>25</w:t>
            </w:r>
            <w:proofErr w:type="spellStart"/>
            <w:r w:rsidRPr="00A603F0">
              <w:rPr>
                <w:rFonts w:ascii="Times New Roman" w:eastAsia="ＭＳ Ｐ明朝" w:hAnsi="Times New Roman" w:cs="Times New Roman"/>
                <w:sz w:val="16"/>
                <w:szCs w:val="16"/>
              </w:rPr>
              <w:t>シナリオ</w:t>
            </w:r>
            <w:proofErr w:type="spellEnd"/>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追加対策前</w:t>
            </w:r>
            <w:proofErr w:type="spellEnd"/>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hint="eastAsia"/>
                <w:sz w:val="16"/>
                <w:szCs w:val="16"/>
              </w:rPr>
              <w:t>追加対策後</w:t>
            </w:r>
            <w:proofErr w:type="spellEnd"/>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r>
      <w:tr w:rsidR="00A603F0" w:rsidRPr="00A603F0" w:rsidTr="00A603F0">
        <w:tc>
          <w:tcPr>
            <w:tcW w:w="993"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電源構成</w:t>
            </w:r>
            <w:proofErr w:type="spellEnd"/>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原発依存度</w:t>
            </w:r>
            <w:proofErr w:type="spellEnd"/>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26%</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0% (-25%)</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0% (-25%)</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15% (-10%)</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20-25% (-5%--1%)</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再生可能エネルギ</w:t>
            </w:r>
            <w:proofErr w:type="spellEnd"/>
            <w:r w:rsidRPr="00A603F0">
              <w:rPr>
                <w:rFonts w:ascii="Times New Roman" w:eastAsia="ＭＳ Ｐ明朝" w:hAnsi="Times New Roman" w:cs="Times New Roman"/>
                <w:sz w:val="16"/>
                <w:szCs w:val="16"/>
              </w:rPr>
              <w:t>ー</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10%</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30% (+20%)</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35% (+25%)</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30% (+20%)</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30-25% (+20-+15%)</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火力</w:t>
            </w:r>
            <w:proofErr w:type="spellEnd"/>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63%</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70% (+5%)</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65% (+0%)</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55% (-10%)</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50% (-15%)</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417" w:type="dxa"/>
            <w:vMerge w:val="restart"/>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1069"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石炭</w:t>
            </w:r>
            <w:proofErr w:type="spellEnd"/>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24%</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28% (+4%)</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21% (-3%)</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 (-4%)</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18% (-6%)</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069"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LNG</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29%</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36% (+7%)</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38% (+9%)</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29% (+0%)</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27% (-2%)</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069"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石油</w:t>
            </w:r>
            <w:proofErr w:type="spellEnd"/>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10%</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 (-4%)</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 (-4%)</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 (-5%)</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 (-5%)</w:t>
            </w:r>
          </w:p>
        </w:tc>
      </w:tr>
      <w:tr w:rsidR="00A603F0" w:rsidRPr="00A603F0" w:rsidTr="00A603F0">
        <w:tc>
          <w:tcPr>
            <w:tcW w:w="993"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省エネルギー量</w:t>
            </w:r>
            <w:proofErr w:type="spellEnd"/>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発電電力量（兆</w:t>
            </w:r>
            <w:proofErr w:type="spellEnd"/>
            <w:r w:rsidRPr="00A603F0">
              <w:rPr>
                <w:rFonts w:ascii="Times New Roman" w:eastAsia="ＭＳ Ｐ明朝" w:hAnsi="Times New Roman" w:cs="Times New Roman"/>
                <w:sz w:val="16"/>
                <w:szCs w:val="16"/>
              </w:rPr>
              <w:t>kWh</w:t>
            </w:r>
            <w:r w:rsidRPr="00A603F0">
              <w:rPr>
                <w:rFonts w:ascii="Times New Roman" w:eastAsia="ＭＳ Ｐ明朝" w:hAnsi="Times New Roman" w:cs="Times New Roman"/>
                <w:sz w:val="16"/>
                <w:szCs w:val="16"/>
              </w:rPr>
              <w:t>）</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約</w:t>
            </w:r>
            <w:r w:rsidRPr="00A603F0">
              <w:rPr>
                <w:rFonts w:ascii="Times New Roman" w:eastAsia="ＭＳ Ｐ明朝" w:hAnsi="Times New Roman" w:cs="Times New Roman"/>
                <w:sz w:val="16"/>
                <w:szCs w:val="16"/>
              </w:rPr>
              <w:t>1.1</w:t>
            </w:r>
          </w:p>
        </w:tc>
        <w:tc>
          <w:tcPr>
            <w:tcW w:w="1418"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約</w:t>
            </w:r>
            <w:r w:rsidRPr="00A603F0">
              <w:rPr>
                <w:rFonts w:ascii="Times New Roman" w:eastAsia="ＭＳ Ｐ明朝" w:hAnsi="Times New Roman" w:cs="Times New Roman"/>
                <w:sz w:val="16"/>
                <w:szCs w:val="16"/>
              </w:rPr>
              <w:t>1</w:t>
            </w:r>
            <w:r w:rsidRPr="00A603F0">
              <w:rPr>
                <w:rFonts w:ascii="Times New Roman" w:eastAsia="ＭＳ Ｐ明朝" w:hAnsi="Times New Roman" w:cs="Times New Roman" w:hint="eastAsia"/>
                <w:sz w:val="16"/>
                <w:szCs w:val="16"/>
              </w:rPr>
              <w:t xml:space="preserve"> </w:t>
            </w:r>
            <w:r w:rsidRPr="00A603F0">
              <w:rPr>
                <w:rFonts w:ascii="Times New Roman" w:eastAsia="ＭＳ Ｐ明朝" w:hAnsi="Times New Roman" w:cs="Times New Roman"/>
                <w:sz w:val="16"/>
                <w:szCs w:val="16"/>
              </w:rPr>
              <w:t>(1</w:t>
            </w:r>
            <w:proofErr w:type="spellStart"/>
            <w:r w:rsidRPr="00A603F0">
              <w:rPr>
                <w:rFonts w:ascii="Times New Roman" w:eastAsia="ＭＳ Ｐ明朝" w:hAnsi="Times New Roman" w:cs="Times New Roman"/>
                <w:sz w:val="16"/>
                <w:szCs w:val="16"/>
              </w:rPr>
              <w:t>割減</w:t>
            </w:r>
            <w:proofErr w:type="spellEnd"/>
            <w:r w:rsidRPr="00A603F0">
              <w:rPr>
                <w:rFonts w:ascii="Times New Roman" w:eastAsia="ＭＳ Ｐ明朝" w:hAnsi="Times New Roman" w:cs="Times New Roman"/>
                <w:sz w:val="16"/>
                <w:szCs w:val="16"/>
              </w:rPr>
              <w:t>)</w:t>
            </w:r>
          </w:p>
        </w:tc>
        <w:tc>
          <w:tcPr>
            <w:tcW w:w="1396"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widowControl/>
              <w:jc w:val="left"/>
              <w:rPr>
                <w:rFonts w:ascii="Calibri" w:eastAsia="ＭＳ 明朝" w:hAnsi="Calibri" w:cs="Times New Roman"/>
              </w:rPr>
            </w:pPr>
            <w:r w:rsidRPr="00A603F0">
              <w:rPr>
                <w:rFonts w:ascii="Times New Roman" w:eastAsia="ＭＳ Ｐ明朝" w:hAnsi="Times New Roman" w:cs="Times New Roman"/>
                <w:sz w:val="16"/>
                <w:szCs w:val="16"/>
              </w:rPr>
              <w:t>約</w:t>
            </w:r>
            <w:r w:rsidRPr="00A603F0">
              <w:rPr>
                <w:rFonts w:ascii="Times New Roman" w:eastAsia="ＭＳ Ｐ明朝" w:hAnsi="Times New Roman" w:cs="Times New Roman"/>
                <w:sz w:val="16"/>
                <w:szCs w:val="16"/>
              </w:rPr>
              <w:t>1</w:t>
            </w:r>
            <w:r w:rsidRPr="00A603F0">
              <w:rPr>
                <w:rFonts w:ascii="Times New Roman" w:eastAsia="ＭＳ Ｐ明朝" w:hAnsi="Times New Roman" w:cs="Times New Roman" w:hint="eastAsia"/>
                <w:sz w:val="16"/>
                <w:szCs w:val="16"/>
              </w:rPr>
              <w:t xml:space="preserve"> </w:t>
            </w:r>
            <w:r w:rsidRPr="00A603F0">
              <w:rPr>
                <w:rFonts w:ascii="Times New Roman" w:eastAsia="ＭＳ Ｐ明朝" w:hAnsi="Times New Roman" w:cs="Times New Roman"/>
                <w:sz w:val="16"/>
                <w:szCs w:val="16"/>
              </w:rPr>
              <w:t>(1</w:t>
            </w:r>
            <w:proofErr w:type="spellStart"/>
            <w:r w:rsidRPr="00A603F0">
              <w:rPr>
                <w:rFonts w:ascii="Times New Roman" w:eastAsia="ＭＳ Ｐ明朝" w:hAnsi="Times New Roman" w:cs="Times New Roman"/>
                <w:sz w:val="16"/>
                <w:szCs w:val="16"/>
              </w:rPr>
              <w:t>割減</w:t>
            </w:r>
            <w:proofErr w:type="spellEnd"/>
            <w:r w:rsidRPr="00A603F0">
              <w:rPr>
                <w:rFonts w:ascii="Times New Roman" w:eastAsia="ＭＳ Ｐ明朝" w:hAnsi="Times New Roman" w:cs="Times New Roman"/>
                <w:sz w:val="16"/>
                <w:szCs w:val="16"/>
              </w:rPr>
              <w:t>)</w:t>
            </w:r>
          </w:p>
        </w:tc>
        <w:tc>
          <w:tcPr>
            <w:tcW w:w="1275"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widowControl/>
              <w:jc w:val="left"/>
              <w:rPr>
                <w:rFonts w:ascii="Calibri" w:eastAsia="ＭＳ 明朝" w:hAnsi="Calibri" w:cs="Times New Roman"/>
              </w:rPr>
            </w:pPr>
            <w:r w:rsidRPr="00A603F0">
              <w:rPr>
                <w:rFonts w:ascii="Times New Roman" w:eastAsia="ＭＳ Ｐ明朝" w:hAnsi="Times New Roman" w:cs="Times New Roman"/>
                <w:sz w:val="16"/>
                <w:szCs w:val="16"/>
              </w:rPr>
              <w:t>約</w:t>
            </w:r>
            <w:r w:rsidRPr="00A603F0">
              <w:rPr>
                <w:rFonts w:ascii="Times New Roman" w:eastAsia="ＭＳ Ｐ明朝" w:hAnsi="Times New Roman" w:cs="Times New Roman"/>
                <w:sz w:val="16"/>
                <w:szCs w:val="16"/>
              </w:rPr>
              <w:t>1</w:t>
            </w:r>
            <w:r w:rsidRPr="00A603F0">
              <w:rPr>
                <w:rFonts w:ascii="Times New Roman" w:eastAsia="ＭＳ Ｐ明朝" w:hAnsi="Times New Roman" w:cs="Times New Roman" w:hint="eastAsia"/>
                <w:sz w:val="16"/>
                <w:szCs w:val="16"/>
              </w:rPr>
              <w:t xml:space="preserve"> </w:t>
            </w:r>
            <w:r w:rsidRPr="00A603F0">
              <w:rPr>
                <w:rFonts w:ascii="Times New Roman" w:eastAsia="ＭＳ Ｐ明朝" w:hAnsi="Times New Roman" w:cs="Times New Roman"/>
                <w:sz w:val="16"/>
                <w:szCs w:val="16"/>
              </w:rPr>
              <w:t>(1</w:t>
            </w:r>
            <w:proofErr w:type="spellStart"/>
            <w:r w:rsidRPr="00A603F0">
              <w:rPr>
                <w:rFonts w:ascii="Times New Roman" w:eastAsia="ＭＳ Ｐ明朝" w:hAnsi="Times New Roman" w:cs="Times New Roman"/>
                <w:sz w:val="16"/>
                <w:szCs w:val="16"/>
              </w:rPr>
              <w:t>割減</w:t>
            </w:r>
            <w:proofErr w:type="spellEnd"/>
            <w:r w:rsidRPr="00A603F0">
              <w:rPr>
                <w:rFonts w:ascii="Times New Roman" w:eastAsia="ＭＳ Ｐ明朝" w:hAnsi="Times New Roman" w:cs="Times New Roman"/>
                <w:sz w:val="16"/>
                <w:szCs w:val="16"/>
              </w:rPr>
              <w:t>)</w:t>
            </w:r>
          </w:p>
        </w:tc>
        <w:tc>
          <w:tcPr>
            <w:tcW w:w="1581"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widowControl/>
              <w:jc w:val="left"/>
              <w:rPr>
                <w:rFonts w:ascii="Calibri" w:eastAsia="ＭＳ 明朝" w:hAnsi="Calibri" w:cs="Times New Roman"/>
              </w:rPr>
            </w:pPr>
            <w:r w:rsidRPr="00A603F0">
              <w:rPr>
                <w:rFonts w:ascii="Times New Roman" w:eastAsia="ＭＳ Ｐ明朝" w:hAnsi="Times New Roman" w:cs="Times New Roman"/>
                <w:sz w:val="16"/>
                <w:szCs w:val="16"/>
              </w:rPr>
              <w:t>約</w:t>
            </w:r>
            <w:r w:rsidRPr="00A603F0">
              <w:rPr>
                <w:rFonts w:ascii="Times New Roman" w:eastAsia="ＭＳ Ｐ明朝" w:hAnsi="Times New Roman" w:cs="Times New Roman"/>
                <w:sz w:val="16"/>
                <w:szCs w:val="16"/>
              </w:rPr>
              <w:t>1</w:t>
            </w:r>
            <w:r w:rsidRPr="00A603F0">
              <w:rPr>
                <w:rFonts w:ascii="Times New Roman" w:eastAsia="ＭＳ Ｐ明朝" w:hAnsi="Times New Roman" w:cs="Times New Roman" w:hint="eastAsia"/>
                <w:sz w:val="16"/>
                <w:szCs w:val="16"/>
              </w:rPr>
              <w:t xml:space="preserve"> </w:t>
            </w:r>
            <w:r w:rsidRPr="00A603F0">
              <w:rPr>
                <w:rFonts w:ascii="Times New Roman" w:eastAsia="ＭＳ Ｐ明朝" w:hAnsi="Times New Roman" w:cs="Times New Roman"/>
                <w:sz w:val="16"/>
                <w:szCs w:val="16"/>
              </w:rPr>
              <w:t>(1</w:t>
            </w:r>
            <w:proofErr w:type="spellStart"/>
            <w:r w:rsidRPr="00A603F0">
              <w:rPr>
                <w:rFonts w:ascii="Times New Roman" w:eastAsia="ＭＳ Ｐ明朝" w:hAnsi="Times New Roman" w:cs="Times New Roman"/>
                <w:sz w:val="16"/>
                <w:szCs w:val="16"/>
              </w:rPr>
              <w:t>割減</w:t>
            </w:r>
            <w:proofErr w:type="spellEnd"/>
            <w:r w:rsidRPr="00A603F0">
              <w:rPr>
                <w:rFonts w:ascii="Times New Roman" w:eastAsia="ＭＳ Ｐ明朝" w:hAnsi="Times New Roman" w:cs="Times New Roman"/>
                <w:sz w:val="16"/>
                <w:szCs w:val="16"/>
              </w:rPr>
              <w:t>)</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最終エネルギー消費量</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w:t>
            </w:r>
            <w:r w:rsidRPr="00A603F0">
              <w:rPr>
                <w:rFonts w:ascii="Times New Roman" w:eastAsia="ＭＳ Ｐ明朝" w:hAnsi="Times New Roman" w:cs="Times New Roman" w:hint="eastAsia"/>
                <w:sz w:val="16"/>
                <w:szCs w:val="16"/>
              </w:rPr>
              <w:t>.</w:t>
            </w:r>
            <w:r w:rsidRPr="00A603F0">
              <w:rPr>
                <w:rFonts w:ascii="Times New Roman" w:eastAsia="ＭＳ Ｐ明朝" w:hAnsi="Times New Roman" w:cs="Times New Roman"/>
                <w:sz w:val="16"/>
                <w:szCs w:val="16"/>
              </w:rPr>
              <w:t xml:space="preserve">9 </w:t>
            </w:r>
            <w:r w:rsidRPr="00A603F0">
              <w:rPr>
                <w:rFonts w:ascii="Times New Roman" w:eastAsia="ＭＳ Ｐ明朝" w:hAnsi="Times New Roman" w:cs="Times New Roman"/>
                <w:sz w:val="16"/>
                <w:szCs w:val="16"/>
              </w:rPr>
              <w:t>億</w:t>
            </w:r>
            <w:proofErr w:type="spellStart"/>
            <w:r w:rsidRPr="00A603F0">
              <w:rPr>
                <w:rFonts w:ascii="Times New Roman" w:eastAsia="ＭＳ Ｐ明朝" w:hAnsi="Times New Roman" w:cs="Times New Roman"/>
                <w:sz w:val="16"/>
                <w:szCs w:val="16"/>
              </w:rPr>
              <w:t>kL</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w:t>
            </w:r>
            <w:r w:rsidRPr="00A603F0">
              <w:rPr>
                <w:rFonts w:ascii="Times New Roman" w:eastAsia="ＭＳ Ｐ明朝" w:hAnsi="Times New Roman" w:cs="Times New Roman" w:hint="eastAsia"/>
                <w:sz w:val="16"/>
                <w:szCs w:val="16"/>
              </w:rPr>
              <w:t>.</w:t>
            </w:r>
            <w:r w:rsidRPr="00A603F0">
              <w:rPr>
                <w:rFonts w:ascii="Times New Roman" w:eastAsia="ＭＳ Ｐ明朝" w:hAnsi="Times New Roman" w:cs="Times New Roman"/>
                <w:sz w:val="16"/>
                <w:szCs w:val="16"/>
              </w:rPr>
              <w:t xml:space="preserve">1 </w:t>
            </w:r>
            <w:r w:rsidRPr="00A603F0">
              <w:rPr>
                <w:rFonts w:ascii="Times New Roman" w:eastAsia="ＭＳ Ｐ明朝" w:hAnsi="Times New Roman" w:cs="Times New Roman"/>
                <w:sz w:val="16"/>
                <w:szCs w:val="16"/>
              </w:rPr>
              <w:t>億</w:t>
            </w:r>
            <w:r w:rsidRPr="00A603F0">
              <w:rPr>
                <w:rFonts w:ascii="Times New Roman" w:eastAsia="ＭＳ Ｐ明朝" w:hAnsi="Times New Roman" w:cs="Times New Roman"/>
                <w:sz w:val="16"/>
                <w:szCs w:val="16"/>
              </w:rPr>
              <w:t xml:space="preserve"> </w:t>
            </w:r>
            <w:proofErr w:type="spellStart"/>
            <w:r w:rsidRPr="00A603F0">
              <w:rPr>
                <w:rFonts w:ascii="Times New Roman" w:eastAsia="ＭＳ Ｐ明朝" w:hAnsi="Times New Roman" w:cs="Times New Roman"/>
                <w:sz w:val="16"/>
                <w:szCs w:val="16"/>
              </w:rPr>
              <w:t>kL</w:t>
            </w:r>
            <w:proofErr w:type="spellEnd"/>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w:t>
            </w:r>
            <w:r w:rsidRPr="00A603F0">
              <w:rPr>
                <w:rFonts w:ascii="Times New Roman" w:eastAsia="ＭＳ Ｐ明朝" w:hAnsi="Times New Roman" w:cs="Times New Roman" w:hint="eastAsia"/>
                <w:sz w:val="16"/>
                <w:szCs w:val="16"/>
              </w:rPr>
              <w:t>.</w:t>
            </w:r>
            <w:r w:rsidRPr="00A603F0">
              <w:rPr>
                <w:rFonts w:ascii="Times New Roman" w:eastAsia="ＭＳ Ｐ明朝" w:hAnsi="Times New Roman" w:cs="Times New Roman"/>
                <w:sz w:val="16"/>
                <w:szCs w:val="16"/>
              </w:rPr>
              <w:t xml:space="preserve">0 </w:t>
            </w:r>
            <w:r w:rsidRPr="00A603F0">
              <w:rPr>
                <w:rFonts w:ascii="Times New Roman" w:eastAsia="ＭＳ Ｐ明朝" w:hAnsi="Times New Roman" w:cs="Times New Roman"/>
                <w:sz w:val="16"/>
                <w:szCs w:val="16"/>
              </w:rPr>
              <w:t>億</w:t>
            </w:r>
            <w:r w:rsidRPr="00A603F0">
              <w:rPr>
                <w:rFonts w:ascii="Times New Roman" w:eastAsia="ＭＳ Ｐ明朝" w:hAnsi="Times New Roman" w:cs="Times New Roman"/>
                <w:sz w:val="16"/>
                <w:szCs w:val="16"/>
              </w:rPr>
              <w:t xml:space="preserve"> </w:t>
            </w:r>
            <w:proofErr w:type="spellStart"/>
            <w:r w:rsidRPr="00A603F0">
              <w:rPr>
                <w:rFonts w:ascii="Times New Roman" w:eastAsia="ＭＳ Ｐ明朝" w:hAnsi="Times New Roman" w:cs="Times New Roman"/>
                <w:sz w:val="16"/>
                <w:szCs w:val="16"/>
              </w:rPr>
              <w:t>kL</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w:t>
            </w:r>
            <w:r w:rsidRPr="00A603F0">
              <w:rPr>
                <w:rFonts w:ascii="Times New Roman" w:eastAsia="ＭＳ Ｐ明朝" w:hAnsi="Times New Roman" w:cs="Times New Roman" w:hint="eastAsia"/>
                <w:sz w:val="16"/>
                <w:szCs w:val="16"/>
              </w:rPr>
              <w:t>.</w:t>
            </w:r>
            <w:r w:rsidRPr="00A603F0">
              <w:rPr>
                <w:rFonts w:ascii="Times New Roman" w:eastAsia="ＭＳ Ｐ明朝" w:hAnsi="Times New Roman" w:cs="Times New Roman"/>
                <w:sz w:val="16"/>
                <w:szCs w:val="16"/>
              </w:rPr>
              <w:t xml:space="preserve">1 </w:t>
            </w:r>
            <w:r w:rsidRPr="00A603F0">
              <w:rPr>
                <w:rFonts w:ascii="Times New Roman" w:eastAsia="ＭＳ Ｐ明朝" w:hAnsi="Times New Roman" w:cs="Times New Roman"/>
                <w:sz w:val="16"/>
                <w:szCs w:val="16"/>
              </w:rPr>
              <w:t>億</w:t>
            </w:r>
            <w:r w:rsidRPr="00A603F0">
              <w:rPr>
                <w:rFonts w:ascii="Times New Roman" w:eastAsia="ＭＳ Ｐ明朝" w:hAnsi="Times New Roman" w:cs="Times New Roman"/>
                <w:sz w:val="16"/>
                <w:szCs w:val="16"/>
              </w:rPr>
              <w:t xml:space="preserve"> </w:t>
            </w:r>
            <w:proofErr w:type="spellStart"/>
            <w:r w:rsidRPr="00A603F0">
              <w:rPr>
                <w:rFonts w:ascii="Times New Roman" w:eastAsia="ＭＳ Ｐ明朝" w:hAnsi="Times New Roman" w:cs="Times New Roman"/>
                <w:sz w:val="16"/>
                <w:szCs w:val="16"/>
              </w:rPr>
              <w:t>kL</w:t>
            </w:r>
            <w:proofErr w:type="spellEnd"/>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w:t>
            </w:r>
            <w:r w:rsidRPr="00A603F0">
              <w:rPr>
                <w:rFonts w:ascii="Times New Roman" w:eastAsia="ＭＳ Ｐ明朝" w:hAnsi="Times New Roman" w:cs="Times New Roman" w:hint="eastAsia"/>
                <w:sz w:val="16"/>
                <w:szCs w:val="16"/>
              </w:rPr>
              <w:t>.</w:t>
            </w:r>
            <w:r w:rsidRPr="00A603F0">
              <w:rPr>
                <w:rFonts w:ascii="Times New Roman" w:eastAsia="ＭＳ Ｐ明朝" w:hAnsi="Times New Roman" w:cs="Times New Roman"/>
                <w:sz w:val="16"/>
                <w:szCs w:val="16"/>
              </w:rPr>
              <w:t xml:space="preserve">1 </w:t>
            </w:r>
            <w:r w:rsidRPr="00A603F0">
              <w:rPr>
                <w:rFonts w:ascii="Times New Roman" w:eastAsia="ＭＳ Ｐ明朝" w:hAnsi="Times New Roman" w:cs="Times New Roman"/>
                <w:sz w:val="16"/>
                <w:szCs w:val="16"/>
              </w:rPr>
              <w:t>億</w:t>
            </w:r>
            <w:r w:rsidRPr="00A603F0">
              <w:rPr>
                <w:rFonts w:ascii="Times New Roman" w:eastAsia="ＭＳ Ｐ明朝" w:hAnsi="Times New Roman" w:cs="Times New Roman"/>
                <w:sz w:val="16"/>
                <w:szCs w:val="16"/>
              </w:rPr>
              <w:t xml:space="preserve"> </w:t>
            </w:r>
            <w:proofErr w:type="spellStart"/>
            <w:r w:rsidRPr="00A603F0">
              <w:rPr>
                <w:rFonts w:ascii="Times New Roman" w:eastAsia="ＭＳ Ｐ明朝" w:hAnsi="Times New Roman" w:cs="Times New Roman"/>
                <w:sz w:val="16"/>
                <w:szCs w:val="16"/>
              </w:rPr>
              <w:t>kL</w:t>
            </w:r>
            <w:proofErr w:type="spellEnd"/>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原子力</w:t>
            </w:r>
            <w:proofErr w:type="spellEnd"/>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原発依存度</w:t>
            </w:r>
            <w:proofErr w:type="spellEnd"/>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26%</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0% (-25%)</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0% (-25%)</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15% (-10%)</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20-25% (-5%-1%)</w:t>
            </w:r>
          </w:p>
        </w:tc>
      </w:tr>
      <w:tr w:rsidR="00A603F0" w:rsidRPr="00A603F0" w:rsidTr="00A603F0">
        <w:tc>
          <w:tcPr>
            <w:tcW w:w="993"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エネルギー安全保障の強化</w:t>
            </w: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化石燃料依存度</w:t>
            </w:r>
            <w:proofErr w:type="spellEnd"/>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63%</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70% (+5%)</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65% (+0%)</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55% (-10%)</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50% (-15%)</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2486" w:type="dxa"/>
            <w:gridSpan w:val="2"/>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化石燃料輸入額</w:t>
            </w:r>
            <w:proofErr w:type="spellEnd"/>
          </w:p>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roofErr w:type="spellStart"/>
            <w:r w:rsidRPr="00A603F0">
              <w:rPr>
                <w:rFonts w:ascii="Times New Roman" w:eastAsia="ＭＳ Ｐ明朝" w:hAnsi="Times New Roman" w:cs="Times New Roman"/>
                <w:sz w:val="16"/>
                <w:szCs w:val="16"/>
              </w:rPr>
              <w:t>一次ｴﾈﾙｷ</w:t>
            </w:r>
            <w:proofErr w:type="spellEnd"/>
            <w:r w:rsidRPr="00A603F0">
              <w:rPr>
                <w:rFonts w:ascii="Times New Roman" w:eastAsia="ＭＳ Ｐ明朝" w:hAnsi="Times New Roman" w:cs="Times New Roman"/>
                <w:sz w:val="16"/>
                <w:szCs w:val="16"/>
              </w:rPr>
              <w:t>ﾞｰ</w:t>
            </w:r>
            <w:proofErr w:type="spellStart"/>
            <w:r w:rsidRPr="00A603F0">
              <w:rPr>
                <w:rFonts w:ascii="Times New Roman" w:eastAsia="ＭＳ Ｐ明朝" w:hAnsi="Times New Roman" w:cs="Times New Roman"/>
                <w:sz w:val="16"/>
                <w:szCs w:val="16"/>
              </w:rPr>
              <w:t>供給ﾍ</w:t>
            </w:r>
            <w:proofErr w:type="spellEnd"/>
            <w:r w:rsidRPr="00A603F0">
              <w:rPr>
                <w:rFonts w:ascii="Times New Roman" w:eastAsia="ＭＳ Ｐ明朝" w:hAnsi="Times New Roman" w:cs="Times New Roman"/>
                <w:sz w:val="16"/>
                <w:szCs w:val="16"/>
              </w:rPr>
              <w:t>ﾞｰｽ</w:t>
            </w:r>
            <w:r w:rsidRPr="00A603F0">
              <w:rPr>
                <w:rFonts w:ascii="Times New Roman" w:eastAsia="ＭＳ Ｐ明朝" w:hAnsi="Times New Roman" w:cs="Times New Roman"/>
                <w:sz w:val="16"/>
                <w:szCs w:val="16"/>
              </w:rPr>
              <w:t>)</w:t>
            </w:r>
          </w:p>
        </w:tc>
        <w:tc>
          <w:tcPr>
            <w:tcW w:w="1057"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 xml:space="preserve">17 </w:t>
            </w:r>
            <w:proofErr w:type="spellStart"/>
            <w:r w:rsidRPr="00A603F0">
              <w:rPr>
                <w:rFonts w:ascii="Times New Roman" w:eastAsia="ＭＳ Ｐ明朝" w:hAnsi="Times New Roman" w:cs="Times New Roman"/>
                <w:sz w:val="16"/>
                <w:szCs w:val="16"/>
              </w:rPr>
              <w:t>兆円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17</w:t>
            </w:r>
            <w:proofErr w:type="spellStart"/>
            <w:r w:rsidRPr="00A603F0">
              <w:rPr>
                <w:rFonts w:ascii="Times New Roman" w:eastAsia="ＭＳ Ｐ明朝" w:hAnsi="Times New Roman" w:cs="Times New Roman"/>
                <w:sz w:val="16"/>
                <w:szCs w:val="16"/>
              </w:rPr>
              <w:t>兆円</w:t>
            </w:r>
            <w:proofErr w:type="spellEnd"/>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16</w:t>
            </w:r>
            <w:proofErr w:type="spellStart"/>
            <w:r w:rsidRPr="00A603F0">
              <w:rPr>
                <w:rFonts w:ascii="Times New Roman" w:eastAsia="ＭＳ Ｐ明朝" w:hAnsi="Times New Roman" w:cs="Times New Roman"/>
                <w:sz w:val="16"/>
                <w:szCs w:val="16"/>
              </w:rPr>
              <w:t>兆円</w:t>
            </w:r>
            <w:proofErr w:type="spellEnd"/>
          </w:p>
        </w:tc>
        <w:tc>
          <w:tcPr>
            <w:tcW w:w="1275"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16</w:t>
            </w:r>
            <w:proofErr w:type="spellStart"/>
            <w:r w:rsidRPr="00A603F0">
              <w:rPr>
                <w:rFonts w:ascii="Times New Roman" w:eastAsia="ＭＳ Ｐ明朝" w:hAnsi="Times New Roman" w:cs="Times New Roman"/>
                <w:sz w:val="16"/>
                <w:szCs w:val="16"/>
              </w:rPr>
              <w:t>兆円</w:t>
            </w:r>
            <w:proofErr w:type="spellEnd"/>
          </w:p>
        </w:tc>
        <w:tc>
          <w:tcPr>
            <w:tcW w:w="1581"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15</w:t>
            </w:r>
            <w:proofErr w:type="spellStart"/>
            <w:r w:rsidRPr="00A603F0">
              <w:rPr>
                <w:rFonts w:ascii="Times New Roman" w:eastAsia="ＭＳ Ｐ明朝" w:hAnsi="Times New Roman" w:cs="Times New Roman"/>
                <w:sz w:val="16"/>
                <w:szCs w:val="16"/>
              </w:rPr>
              <w:t>兆円</w:t>
            </w:r>
            <w:proofErr w:type="spellEnd"/>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2814"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天然ガスシフトを進める</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lang w:eastAsia="ja-JP"/>
              </w:rPr>
            </w:pP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lang w:eastAsia="ja-JP"/>
              </w:rPr>
            </w:pPr>
          </w:p>
        </w:tc>
      </w:tr>
      <w:tr w:rsidR="00A603F0" w:rsidRPr="00A603F0" w:rsidTr="00A603F0">
        <w:trPr>
          <w:trHeight w:val="227"/>
        </w:trPr>
        <w:tc>
          <w:tcPr>
            <w:tcW w:w="993" w:type="dxa"/>
            <w:vMerge w:val="restart"/>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地球温暖化問題解決への貢献</w:t>
            </w:r>
          </w:p>
        </w:tc>
        <w:tc>
          <w:tcPr>
            <w:tcW w:w="2486" w:type="dxa"/>
            <w:gridSpan w:val="2"/>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再生可能ｴﾈﾙｷ</w:t>
            </w:r>
            <w:proofErr w:type="spellEnd"/>
            <w:r w:rsidRPr="00A603F0">
              <w:rPr>
                <w:rFonts w:ascii="Times New Roman" w:eastAsia="ＭＳ Ｐ明朝" w:hAnsi="Times New Roman" w:cs="Times New Roman"/>
                <w:sz w:val="16"/>
                <w:szCs w:val="16"/>
              </w:rPr>
              <w:t>ﾞｰ</w:t>
            </w:r>
            <w:proofErr w:type="spellStart"/>
            <w:r w:rsidRPr="00A603F0">
              <w:rPr>
                <w:rFonts w:ascii="Times New Roman" w:eastAsia="ＭＳ Ｐ明朝" w:hAnsi="Times New Roman" w:cs="Times New Roman"/>
                <w:sz w:val="16"/>
                <w:szCs w:val="16"/>
              </w:rPr>
              <w:t>比率</w:t>
            </w:r>
            <w:proofErr w:type="spellEnd"/>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10%</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30% (+20%)</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35% (+25%)</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30% (+20%)</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30-25% (+20-+15%)</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非化石電源比率</w:t>
            </w:r>
            <w:proofErr w:type="spellEnd"/>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37%</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30% (-5%)</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35% (+0%)</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45% (+10%)</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50% (+15%)</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火力発電</w:t>
            </w:r>
            <w:r w:rsidRPr="00A603F0">
              <w:rPr>
                <w:rFonts w:ascii="Times New Roman" w:eastAsia="ＭＳ Ｐ明朝" w:hAnsi="Times New Roman" w:cs="Times New Roman"/>
                <w:sz w:val="16"/>
                <w:szCs w:val="16"/>
                <w:lang w:eastAsia="ja-JP"/>
              </w:rPr>
              <w:t>(</w:t>
            </w:r>
            <w:r w:rsidRPr="00A603F0">
              <w:rPr>
                <w:rFonts w:ascii="Times New Roman" w:eastAsia="ＭＳ Ｐ明朝" w:hAnsi="Times New Roman" w:cs="Times New Roman"/>
                <w:sz w:val="16"/>
                <w:szCs w:val="16"/>
                <w:lang w:eastAsia="ja-JP"/>
              </w:rPr>
              <w:t>コジェネを含む</w:t>
            </w:r>
            <w:r w:rsidRPr="00A603F0">
              <w:rPr>
                <w:rFonts w:ascii="Times New Roman" w:eastAsia="ＭＳ Ｐ明朝" w:hAnsi="Times New Roman" w:cs="Times New Roman"/>
                <w:sz w:val="16"/>
                <w:szCs w:val="16"/>
                <w:lang w:eastAsia="ja-JP"/>
              </w:rPr>
              <w:t>)</w:t>
            </w:r>
            <w:r w:rsidRPr="00A603F0">
              <w:rPr>
                <w:rFonts w:ascii="Times New Roman" w:eastAsia="ＭＳ Ｐ明朝" w:hAnsi="Times New Roman" w:cs="Times New Roman"/>
                <w:sz w:val="16"/>
                <w:szCs w:val="16"/>
                <w:lang w:eastAsia="ja-JP"/>
              </w:rPr>
              <w:br/>
            </w:r>
            <w:r w:rsidRPr="00A603F0">
              <w:rPr>
                <w:rFonts w:ascii="Times New Roman" w:eastAsia="ＭＳ Ｐ明朝" w:hAnsi="Times New Roman" w:cs="Times New Roman"/>
                <w:sz w:val="16"/>
                <w:szCs w:val="16"/>
                <w:lang w:eastAsia="ja-JP"/>
              </w:rPr>
              <w:t>の石炭：ガス比率</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 1.2</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1:1.3</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 1.8</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 1.5</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 1.5</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417" w:type="dxa"/>
            <w:vMerge w:val="restart"/>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温室効果ガス排出量</w:t>
            </w:r>
            <w:r w:rsidRPr="00A603F0">
              <w:rPr>
                <w:rFonts w:ascii="Times New Roman" w:eastAsia="ＭＳ Ｐ明朝" w:hAnsi="Times New Roman" w:cs="Times New Roman"/>
                <w:sz w:val="16"/>
                <w:szCs w:val="16"/>
                <w:lang w:eastAsia="ja-JP"/>
              </w:rPr>
              <w:t>(1990</w:t>
            </w:r>
            <w:r w:rsidRPr="00A603F0">
              <w:rPr>
                <w:rFonts w:ascii="Times New Roman" w:eastAsia="ＭＳ Ｐ明朝" w:hAnsi="Times New Roman" w:cs="Times New Roman"/>
                <w:sz w:val="16"/>
                <w:szCs w:val="16"/>
                <w:lang w:eastAsia="ja-JP"/>
              </w:rPr>
              <w:t>年比</w:t>
            </w:r>
            <w:r w:rsidRPr="00A603F0">
              <w:rPr>
                <w:rFonts w:ascii="Times New Roman" w:eastAsia="ＭＳ Ｐ明朝" w:hAnsi="Times New Roman" w:cs="Times New Roman"/>
                <w:sz w:val="16"/>
                <w:szCs w:val="16"/>
                <w:lang w:eastAsia="ja-JP"/>
              </w:rPr>
              <w:t>)</w:t>
            </w:r>
          </w:p>
        </w:tc>
        <w:tc>
          <w:tcPr>
            <w:tcW w:w="1069"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2030</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-16%</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-23%</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-23%</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-25%</w:t>
            </w:r>
          </w:p>
        </w:tc>
      </w:tr>
      <w:tr w:rsidR="00A603F0" w:rsidRPr="00A603F0" w:rsidTr="00A603F0">
        <w:tc>
          <w:tcPr>
            <w:tcW w:w="993" w:type="dxa"/>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603F0" w:rsidRPr="00A603F0" w:rsidRDefault="00A603F0" w:rsidP="00A603F0">
            <w:pPr>
              <w:widowControl/>
              <w:jc w:val="left"/>
              <w:rPr>
                <w:rFonts w:ascii="Times New Roman" w:eastAsia="ＭＳ Ｐ明朝" w:hAnsi="Times New Roman" w:cs="Times New Roman"/>
                <w:sz w:val="16"/>
                <w:szCs w:val="16"/>
              </w:rPr>
            </w:pPr>
          </w:p>
        </w:tc>
        <w:tc>
          <w:tcPr>
            <w:tcW w:w="1069"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2020</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widowControl/>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+0% (</w:t>
            </w:r>
            <w:proofErr w:type="spellStart"/>
            <w:r w:rsidRPr="00A603F0">
              <w:rPr>
                <w:rFonts w:ascii="Times New Roman" w:eastAsia="ＭＳ Ｐ明朝" w:hAnsi="Times New Roman" w:cs="Times New Roman"/>
                <w:sz w:val="16"/>
                <w:szCs w:val="16"/>
              </w:rPr>
              <w:t>原発</w:t>
            </w:r>
            <w:proofErr w:type="spellEnd"/>
            <w:r w:rsidRPr="00A603F0">
              <w:rPr>
                <w:rFonts w:ascii="Times New Roman" w:eastAsia="ＭＳ Ｐ明朝" w:hAnsi="Times New Roman" w:cs="Times New Roman"/>
                <w:sz w:val="16"/>
                <w:szCs w:val="16"/>
              </w:rPr>
              <w:t>0%),</w:t>
            </w:r>
          </w:p>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 (</w:t>
            </w:r>
            <w:proofErr w:type="spellStart"/>
            <w:r w:rsidRPr="00A603F0">
              <w:rPr>
                <w:rFonts w:ascii="Times New Roman" w:eastAsia="ＭＳ Ｐ明朝" w:hAnsi="Times New Roman" w:cs="Times New Roman"/>
                <w:sz w:val="16"/>
                <w:szCs w:val="16"/>
              </w:rPr>
              <w:t>原発</w:t>
            </w:r>
            <w:proofErr w:type="spellEnd"/>
            <w:r w:rsidRPr="00A603F0">
              <w:rPr>
                <w:rFonts w:ascii="Times New Roman" w:eastAsia="ＭＳ Ｐ明朝" w:hAnsi="Times New Roman" w:cs="Times New Roman"/>
                <w:sz w:val="16"/>
                <w:szCs w:val="16"/>
              </w:rPr>
              <w:t>14%)</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widowControl/>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-0% (</w:t>
            </w:r>
            <w:proofErr w:type="spellStart"/>
            <w:r w:rsidRPr="00A603F0">
              <w:rPr>
                <w:rFonts w:ascii="Times New Roman" w:eastAsia="ＭＳ Ｐ明朝" w:hAnsi="Times New Roman" w:cs="Times New Roman"/>
                <w:sz w:val="16"/>
                <w:szCs w:val="16"/>
              </w:rPr>
              <w:t>原発</w:t>
            </w:r>
            <w:proofErr w:type="spellEnd"/>
            <w:r w:rsidRPr="00A603F0">
              <w:rPr>
                <w:rFonts w:ascii="Times New Roman" w:eastAsia="ＭＳ Ｐ明朝" w:hAnsi="Times New Roman" w:cs="Times New Roman"/>
                <w:sz w:val="16"/>
                <w:szCs w:val="16"/>
              </w:rPr>
              <w:t>0%)</w:t>
            </w:r>
          </w:p>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-7%(</w:t>
            </w:r>
            <w:proofErr w:type="spellStart"/>
            <w:r w:rsidRPr="00A603F0">
              <w:rPr>
                <w:rFonts w:ascii="Times New Roman" w:eastAsia="ＭＳ Ｐ明朝" w:hAnsi="Times New Roman" w:cs="Times New Roman"/>
                <w:sz w:val="16"/>
                <w:szCs w:val="16"/>
              </w:rPr>
              <w:t>原発</w:t>
            </w:r>
            <w:proofErr w:type="spellEnd"/>
            <w:r w:rsidRPr="00A603F0">
              <w:rPr>
                <w:rFonts w:ascii="Times New Roman" w:eastAsia="ＭＳ Ｐ明朝" w:hAnsi="Times New Roman" w:cs="Times New Roman"/>
                <w:sz w:val="16"/>
                <w:szCs w:val="16"/>
              </w:rPr>
              <w:t>14%)</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 xml:space="preserve">-9% </w:t>
            </w:r>
            <w:r w:rsidRPr="00A603F0">
              <w:rPr>
                <w:rFonts w:ascii="Times New Roman" w:eastAsia="ＭＳ Ｐ明朝" w:hAnsi="Times New Roman" w:cs="Times New Roman"/>
                <w:sz w:val="16"/>
                <w:szCs w:val="16"/>
              </w:rPr>
              <w:br/>
              <w:t>(</w:t>
            </w:r>
            <w:proofErr w:type="spellStart"/>
            <w:r w:rsidRPr="00A603F0">
              <w:rPr>
                <w:rFonts w:ascii="Times New Roman" w:eastAsia="ＭＳ Ｐ明朝" w:hAnsi="Times New Roman" w:cs="Times New Roman"/>
                <w:sz w:val="16"/>
                <w:szCs w:val="16"/>
              </w:rPr>
              <w:t>原発</w:t>
            </w:r>
            <w:proofErr w:type="spellEnd"/>
            <w:r w:rsidRPr="00A603F0">
              <w:rPr>
                <w:rFonts w:ascii="Times New Roman" w:eastAsia="ＭＳ Ｐ明朝" w:hAnsi="Times New Roman" w:cs="Times New Roman"/>
                <w:sz w:val="16"/>
                <w:szCs w:val="16"/>
              </w:rPr>
              <w:t>21%)</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 xml:space="preserve">-10-11% </w:t>
            </w:r>
            <w:r w:rsidRPr="00A603F0">
              <w:rPr>
                <w:rFonts w:ascii="Times New Roman" w:eastAsia="ＭＳ Ｐ明朝" w:hAnsi="Times New Roman" w:cs="Times New Roman"/>
                <w:sz w:val="16"/>
                <w:szCs w:val="16"/>
              </w:rPr>
              <w:br/>
              <w:t>(</w:t>
            </w:r>
            <w:proofErr w:type="spellStart"/>
            <w:r w:rsidRPr="00A603F0">
              <w:rPr>
                <w:rFonts w:ascii="Times New Roman" w:eastAsia="ＭＳ Ｐ明朝" w:hAnsi="Times New Roman" w:cs="Times New Roman"/>
                <w:sz w:val="16"/>
                <w:szCs w:val="16"/>
              </w:rPr>
              <w:t>原発</w:t>
            </w:r>
            <w:proofErr w:type="spellEnd"/>
            <w:r w:rsidRPr="00A603F0">
              <w:rPr>
                <w:rFonts w:ascii="Times New Roman" w:eastAsia="ＭＳ Ｐ明朝" w:hAnsi="Times New Roman" w:cs="Times New Roman"/>
                <w:sz w:val="16"/>
                <w:szCs w:val="16"/>
              </w:rPr>
              <w:t>23-26%)</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発電コスト</w:t>
            </w:r>
            <w:proofErr w:type="spellEnd"/>
            <w:r w:rsidRPr="00A603F0">
              <w:rPr>
                <w:rFonts w:ascii="Times New Roman" w:eastAsia="ＭＳ Ｐ明朝" w:hAnsi="Times New Roman" w:cs="Times New Roman"/>
                <w:sz w:val="16"/>
                <w:szCs w:val="16"/>
              </w:rPr>
              <w:t xml:space="preserve"> (</w:t>
            </w:r>
            <w:r w:rsidRPr="00A603F0">
              <w:rPr>
                <w:rFonts w:ascii="Times New Roman" w:eastAsia="ＭＳ Ｐ明朝" w:hAnsi="Times New Roman" w:cs="Times New Roman"/>
                <w:sz w:val="16"/>
                <w:szCs w:val="16"/>
              </w:rPr>
              <w:t>円</w:t>
            </w:r>
            <w:r w:rsidRPr="00A603F0">
              <w:rPr>
                <w:rFonts w:ascii="Times New Roman" w:eastAsia="ＭＳ Ｐ明朝" w:hAnsi="Times New Roman" w:cs="Times New Roman"/>
                <w:sz w:val="16"/>
                <w:szCs w:val="16"/>
              </w:rPr>
              <w:t>/kWh)</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8.6</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15.1 (+6.5)</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14.1 (+5.5)</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14.1 (+5.5)</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widowControl/>
              <w:snapToGrid w:val="0"/>
              <w:jc w:val="left"/>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系統対策コスト</w:t>
            </w:r>
            <w:r w:rsidRPr="00A603F0">
              <w:rPr>
                <w:rFonts w:ascii="Times New Roman" w:eastAsia="ＭＳ Ｐ明朝" w:hAnsi="Times New Roman" w:cs="Times New Roman"/>
                <w:sz w:val="16"/>
                <w:szCs w:val="16"/>
                <w:lang w:eastAsia="ja-JP"/>
              </w:rPr>
              <w:t xml:space="preserve"> </w:t>
            </w:r>
          </w:p>
          <w:p w:rsidR="00A603F0" w:rsidRPr="00A603F0" w:rsidRDefault="00A603F0" w:rsidP="00A603F0">
            <w:pPr>
              <w:snapToGrid w:val="0"/>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w:t>
            </w:r>
            <w:r w:rsidRPr="00A603F0">
              <w:rPr>
                <w:rFonts w:ascii="Times New Roman" w:eastAsia="ＭＳ Ｐ明朝" w:hAnsi="Times New Roman" w:cs="Times New Roman"/>
                <w:sz w:val="16"/>
                <w:szCs w:val="16"/>
                <w:lang w:eastAsia="ja-JP"/>
              </w:rPr>
              <w:t>兆円、</w:t>
            </w:r>
            <w:r w:rsidRPr="00A603F0">
              <w:rPr>
                <w:rFonts w:ascii="Times New Roman" w:eastAsia="ＭＳ Ｐ明朝" w:hAnsi="Times New Roman" w:cs="Times New Roman"/>
                <w:sz w:val="16"/>
                <w:szCs w:val="16"/>
                <w:lang w:eastAsia="ja-JP"/>
              </w:rPr>
              <w:t>2030</w:t>
            </w:r>
            <w:r w:rsidRPr="00A603F0">
              <w:rPr>
                <w:rFonts w:ascii="Times New Roman" w:eastAsia="ＭＳ Ｐ明朝" w:hAnsi="Times New Roman" w:cs="Times New Roman"/>
                <w:sz w:val="16"/>
                <w:szCs w:val="16"/>
                <w:lang w:eastAsia="ja-JP"/>
              </w:rPr>
              <w:t>年までの累積</w:t>
            </w:r>
            <w:r w:rsidRPr="00A603F0">
              <w:rPr>
                <w:rFonts w:ascii="Times New Roman" w:eastAsia="ＭＳ Ｐ明朝" w:hAnsi="Times New Roman" w:cs="Times New Roman"/>
                <w:sz w:val="16"/>
                <w:szCs w:val="16"/>
                <w:lang w:eastAsia="ja-JP"/>
              </w:rPr>
              <w:t>)</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3.4</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5.2</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3.4</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3.4-2.7</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widowControl/>
              <w:snapToGrid w:val="0"/>
              <w:jc w:val="left"/>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省エネ投資</w:t>
            </w:r>
          </w:p>
          <w:p w:rsidR="00A603F0" w:rsidRPr="00A603F0" w:rsidRDefault="00A603F0" w:rsidP="00A603F0">
            <w:pPr>
              <w:snapToGrid w:val="0"/>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w:t>
            </w:r>
            <w:r w:rsidRPr="00A603F0">
              <w:rPr>
                <w:rFonts w:ascii="Times New Roman" w:eastAsia="ＭＳ Ｐ明朝" w:hAnsi="Times New Roman" w:cs="Times New Roman"/>
                <w:sz w:val="16"/>
                <w:szCs w:val="16"/>
                <w:lang w:eastAsia="ja-JP"/>
              </w:rPr>
              <w:t>兆円、</w:t>
            </w:r>
            <w:r w:rsidRPr="00A603F0">
              <w:rPr>
                <w:rFonts w:ascii="Times New Roman" w:eastAsia="ＭＳ Ｐ明朝" w:hAnsi="Times New Roman" w:cs="Times New Roman"/>
                <w:sz w:val="16"/>
                <w:szCs w:val="16"/>
                <w:lang w:eastAsia="ja-JP"/>
              </w:rPr>
              <w:t>2030</w:t>
            </w:r>
            <w:r w:rsidRPr="00A603F0">
              <w:rPr>
                <w:rFonts w:ascii="Times New Roman" w:eastAsia="ＭＳ Ｐ明朝" w:hAnsi="Times New Roman" w:cs="Times New Roman"/>
                <w:sz w:val="16"/>
                <w:szCs w:val="16"/>
                <w:lang w:eastAsia="ja-JP"/>
              </w:rPr>
              <w:t>年までの累積</w:t>
            </w:r>
            <w:r w:rsidRPr="00A603F0">
              <w:rPr>
                <w:rFonts w:ascii="Times New Roman" w:eastAsia="ＭＳ Ｐ明朝" w:hAnsi="Times New Roman" w:cs="Times New Roman"/>
                <w:sz w:val="16"/>
                <w:szCs w:val="16"/>
                <w:lang w:eastAsia="ja-JP"/>
              </w:rPr>
              <w:t>)</w:t>
            </w:r>
          </w:p>
        </w:tc>
        <w:tc>
          <w:tcPr>
            <w:tcW w:w="1057"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widowControl/>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80</w:t>
            </w:r>
          </w:p>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roofErr w:type="spellStart"/>
            <w:r w:rsidRPr="00A603F0">
              <w:rPr>
                <w:rFonts w:ascii="Times New Roman" w:eastAsia="ＭＳ Ｐ明朝" w:hAnsi="Times New Roman" w:cs="Times New Roman"/>
                <w:sz w:val="16"/>
                <w:szCs w:val="16"/>
              </w:rPr>
              <w:t>節約額</w:t>
            </w:r>
            <w:proofErr w:type="spellEnd"/>
            <w:r w:rsidRPr="00A603F0">
              <w:rPr>
                <w:rFonts w:ascii="Times New Roman" w:eastAsia="ＭＳ Ｐ明朝" w:hAnsi="Times New Roman" w:cs="Times New Roman"/>
                <w:sz w:val="16"/>
                <w:szCs w:val="16"/>
              </w:rPr>
              <w:t xml:space="preserve"> 60)</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widowControl/>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100</w:t>
            </w:r>
          </w:p>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roofErr w:type="spellStart"/>
            <w:r w:rsidRPr="00A603F0">
              <w:rPr>
                <w:rFonts w:ascii="Times New Roman" w:eastAsia="ＭＳ Ｐ明朝" w:hAnsi="Times New Roman" w:cs="Times New Roman"/>
                <w:sz w:val="16"/>
                <w:szCs w:val="16"/>
              </w:rPr>
              <w:t>節約額</w:t>
            </w:r>
            <w:proofErr w:type="spellEnd"/>
            <w:r w:rsidRPr="00A603F0">
              <w:rPr>
                <w:rFonts w:ascii="Times New Roman" w:eastAsia="ＭＳ Ｐ明朝" w:hAnsi="Times New Roman" w:cs="Times New Roman"/>
                <w:sz w:val="16"/>
                <w:szCs w:val="16"/>
              </w:rPr>
              <w:t>70)</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widowControl/>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80</w:t>
            </w:r>
          </w:p>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roofErr w:type="spellStart"/>
            <w:r w:rsidRPr="00A603F0">
              <w:rPr>
                <w:rFonts w:ascii="Times New Roman" w:eastAsia="ＭＳ Ｐ明朝" w:hAnsi="Times New Roman" w:cs="Times New Roman"/>
                <w:sz w:val="16"/>
                <w:szCs w:val="16"/>
              </w:rPr>
              <w:t>節約額</w:t>
            </w:r>
            <w:proofErr w:type="spellEnd"/>
            <w:r w:rsidRPr="00A603F0">
              <w:rPr>
                <w:rFonts w:ascii="Times New Roman" w:eastAsia="ＭＳ Ｐ明朝" w:hAnsi="Times New Roman" w:cs="Times New Roman"/>
                <w:sz w:val="16"/>
                <w:szCs w:val="16"/>
              </w:rPr>
              <w:t>60)</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widowControl/>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80</w:t>
            </w:r>
          </w:p>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roofErr w:type="spellStart"/>
            <w:r w:rsidRPr="00A603F0">
              <w:rPr>
                <w:rFonts w:ascii="Times New Roman" w:eastAsia="ＭＳ Ｐ明朝" w:hAnsi="Times New Roman" w:cs="Times New Roman"/>
                <w:sz w:val="16"/>
                <w:szCs w:val="16"/>
              </w:rPr>
              <w:t>節約額</w:t>
            </w:r>
            <w:proofErr w:type="spellEnd"/>
            <w:r w:rsidRPr="00A603F0">
              <w:rPr>
                <w:rFonts w:ascii="Times New Roman" w:eastAsia="ＭＳ Ｐ明朝" w:hAnsi="Times New Roman" w:cs="Times New Roman"/>
                <w:sz w:val="16"/>
                <w:szCs w:val="16"/>
              </w:rPr>
              <w:t>60)</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9213" w:type="dxa"/>
            <w:gridSpan w:val="7"/>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left"/>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家庭の電気代</w:t>
            </w:r>
            <w:r w:rsidRPr="00A603F0">
              <w:rPr>
                <w:rFonts w:ascii="Times New Roman" w:eastAsia="ＭＳ Ｐ明朝" w:hAnsi="Times New Roman" w:cs="Times New Roman"/>
                <w:sz w:val="16"/>
                <w:szCs w:val="16"/>
                <w:lang w:eastAsia="ja-JP"/>
              </w:rPr>
              <w:t>(</w:t>
            </w:r>
            <w:r w:rsidRPr="00A603F0">
              <w:rPr>
                <w:rFonts w:ascii="Times New Roman" w:eastAsia="ＭＳ Ｐ明朝" w:hAnsi="Times New Roman" w:cs="Times New Roman"/>
                <w:sz w:val="16"/>
                <w:szCs w:val="16"/>
                <w:lang w:eastAsia="ja-JP"/>
              </w:rPr>
              <w:t>二人以上世帯の平均</w:t>
            </w:r>
            <w:r w:rsidRPr="00A603F0">
              <w:rPr>
                <w:rFonts w:ascii="Times New Roman" w:eastAsia="ＭＳ Ｐ明朝" w:hAnsi="Times New Roman" w:cs="Times New Roman"/>
                <w:sz w:val="16"/>
                <w:szCs w:val="16"/>
                <w:lang w:eastAsia="ja-JP"/>
              </w:rPr>
              <w:t>)</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lang w:eastAsia="ja-JP"/>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lang w:eastAsia="ja-JP"/>
              </w:rPr>
              <w:t xml:space="preserve">  </w:t>
            </w:r>
            <w:proofErr w:type="spellStart"/>
            <w:r w:rsidRPr="00A603F0">
              <w:rPr>
                <w:rFonts w:ascii="Times New Roman" w:eastAsia="ＭＳ Ｐ明朝" w:hAnsi="Times New Roman" w:cs="Times New Roman"/>
                <w:sz w:val="16"/>
                <w:szCs w:val="16"/>
              </w:rPr>
              <w:t>国立環境研究所</w:t>
            </w:r>
            <w:proofErr w:type="spellEnd"/>
          </w:p>
        </w:tc>
        <w:tc>
          <w:tcPr>
            <w:tcW w:w="1057" w:type="dxa"/>
            <w:vMerge w:val="restart"/>
            <w:tcBorders>
              <w:top w:val="single" w:sz="4" w:space="0" w:color="auto"/>
              <w:left w:val="single" w:sz="4" w:space="0" w:color="auto"/>
              <w:bottom w:val="single" w:sz="4" w:space="0" w:color="auto"/>
              <w:right w:val="single" w:sz="4" w:space="0" w:color="auto"/>
            </w:tcBorders>
          </w:tcPr>
          <w:p w:rsidR="00A603F0" w:rsidRPr="00A603F0" w:rsidRDefault="00A603F0" w:rsidP="00A603F0">
            <w:pPr>
              <w:widowControl/>
              <w:snapToGrid w:val="0"/>
              <w:jc w:val="center"/>
              <w:rPr>
                <w:rFonts w:ascii="Times New Roman" w:eastAsia="ＭＳ Ｐ明朝" w:hAnsi="Times New Roman" w:cs="Times New Roman"/>
                <w:sz w:val="16"/>
                <w:szCs w:val="16"/>
              </w:rPr>
            </w:pPr>
          </w:p>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1.0</w:t>
            </w: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tabs>
                <w:tab w:val="center" w:pos="601"/>
              </w:tabs>
              <w:snapToGrid w:val="0"/>
              <w:jc w:val="left"/>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1.4</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1.4</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1.4</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 xml:space="preserve">  </w:t>
            </w:r>
            <w:proofErr w:type="spellStart"/>
            <w:r w:rsidRPr="00A603F0">
              <w:rPr>
                <w:rFonts w:ascii="Times New Roman" w:eastAsia="ＭＳ Ｐ明朝" w:hAnsi="Times New Roman" w:cs="Times New Roman"/>
                <w:sz w:val="16"/>
                <w:szCs w:val="16"/>
              </w:rPr>
              <w:t>大阪大学・伴教授</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1.5</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1.4</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1.2</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 xml:space="preserve">  </w:t>
            </w:r>
            <w:r w:rsidRPr="00A603F0">
              <w:rPr>
                <w:rFonts w:ascii="Times New Roman" w:eastAsia="ＭＳ Ｐ明朝" w:hAnsi="Times New Roman" w:cs="Times New Roman"/>
                <w:sz w:val="14"/>
                <w:szCs w:val="16"/>
                <w:lang w:eastAsia="ja-JP"/>
              </w:rPr>
              <w:t>慶應義塾大学・野村准教授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lang w:eastAsia="ja-JP"/>
              </w:rPr>
            </w:pP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2.1</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1.8</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1.8</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 xml:space="preserve"> </w:t>
            </w:r>
            <w:r w:rsidRPr="00A603F0">
              <w:rPr>
                <w:rFonts w:ascii="Times New Roman" w:eastAsia="ＭＳ Ｐ明朝" w:hAnsi="Times New Roman" w:cs="Times New Roman"/>
                <w:sz w:val="12"/>
                <w:szCs w:val="16"/>
              </w:rPr>
              <w:t xml:space="preserve"> </w:t>
            </w:r>
            <w:proofErr w:type="spellStart"/>
            <w:r w:rsidRPr="00A603F0">
              <w:rPr>
                <w:rFonts w:ascii="Times New Roman" w:eastAsia="ＭＳ Ｐ明朝" w:hAnsi="Times New Roman" w:cs="Times New Roman"/>
                <w:sz w:val="12"/>
                <w:szCs w:val="16"/>
              </w:rPr>
              <w:t>地球環境産業技術研究機構</w:t>
            </w:r>
            <w:proofErr w:type="spellEnd"/>
            <w:r w:rsidRPr="00A603F0">
              <w:rPr>
                <w:rFonts w:ascii="Times New Roman" w:eastAsia="ＭＳ Ｐ明朝" w:hAnsi="Times New Roman" w:cs="Times New Roman"/>
                <w:sz w:val="12"/>
                <w:szCs w:val="16"/>
              </w:rPr>
              <w:t>(RITE)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1.8</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1.8</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9213" w:type="dxa"/>
            <w:gridSpan w:val="7"/>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left"/>
              <w:rPr>
                <w:rFonts w:ascii="Times New Roman" w:eastAsia="ＭＳ Ｐ明朝" w:hAnsi="Times New Roman" w:cs="Times New Roman"/>
                <w:sz w:val="16"/>
                <w:szCs w:val="16"/>
              </w:rPr>
            </w:pPr>
            <w:proofErr w:type="spellStart"/>
            <w:r w:rsidRPr="00A603F0">
              <w:rPr>
                <w:rFonts w:ascii="Times New Roman" w:eastAsia="ＭＳ Ｐ明朝" w:hAnsi="Times New Roman" w:cs="Times New Roman"/>
                <w:sz w:val="16"/>
                <w:szCs w:val="16"/>
              </w:rPr>
              <w:t>実質</w:t>
            </w:r>
            <w:proofErr w:type="spellEnd"/>
            <w:r w:rsidRPr="00A603F0">
              <w:rPr>
                <w:rFonts w:ascii="Times New Roman" w:eastAsia="ＭＳ Ｐ明朝" w:hAnsi="Times New Roman" w:cs="Times New Roman"/>
                <w:sz w:val="16"/>
                <w:szCs w:val="16"/>
              </w:rPr>
              <w:t xml:space="preserve">GDP  </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 xml:space="preserve">  </w:t>
            </w:r>
            <w:proofErr w:type="spellStart"/>
            <w:r w:rsidRPr="00A603F0">
              <w:rPr>
                <w:rFonts w:ascii="Times New Roman" w:eastAsia="ＭＳ Ｐ明朝" w:hAnsi="Times New Roman" w:cs="Times New Roman"/>
                <w:sz w:val="16"/>
                <w:szCs w:val="16"/>
              </w:rPr>
              <w:t>国立環境研究所</w:t>
            </w:r>
            <w:proofErr w:type="spellEnd"/>
          </w:p>
        </w:tc>
        <w:tc>
          <w:tcPr>
            <w:tcW w:w="1057" w:type="dxa"/>
            <w:vMerge w:val="restart"/>
            <w:tcBorders>
              <w:top w:val="single" w:sz="4" w:space="0" w:color="auto"/>
              <w:left w:val="single" w:sz="4" w:space="0" w:color="auto"/>
              <w:bottom w:val="single" w:sz="4" w:space="0" w:color="auto"/>
              <w:right w:val="single" w:sz="4" w:space="0" w:color="auto"/>
            </w:tcBorders>
          </w:tcPr>
          <w:p w:rsidR="00A603F0" w:rsidRPr="00A603F0" w:rsidRDefault="00A603F0" w:rsidP="00A603F0">
            <w:pPr>
              <w:widowControl/>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2010</w:t>
            </w:r>
            <w:r w:rsidRPr="00A603F0">
              <w:rPr>
                <w:rFonts w:ascii="Times New Roman" w:eastAsia="ＭＳ Ｐ明朝" w:hAnsi="Times New Roman" w:cs="Times New Roman"/>
                <w:sz w:val="16"/>
                <w:szCs w:val="16"/>
              </w:rPr>
              <w:t>年</w:t>
            </w:r>
          </w:p>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511</w:t>
            </w:r>
            <w:proofErr w:type="spellStart"/>
            <w:r w:rsidRPr="00A603F0">
              <w:rPr>
                <w:rFonts w:ascii="Times New Roman" w:eastAsia="ＭＳ Ｐ明朝" w:hAnsi="Times New Roman" w:cs="Times New Roman"/>
                <w:sz w:val="16"/>
                <w:szCs w:val="16"/>
              </w:rPr>
              <w:t>兆円</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ind w:firstLineChars="50" w:firstLine="8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636(2030 BAU)</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628</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634</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634</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 xml:space="preserve">  </w:t>
            </w:r>
            <w:proofErr w:type="spellStart"/>
            <w:r w:rsidRPr="00A603F0">
              <w:rPr>
                <w:rFonts w:ascii="Times New Roman" w:eastAsia="ＭＳ Ｐ明朝" w:hAnsi="Times New Roman" w:cs="Times New Roman"/>
                <w:sz w:val="16"/>
                <w:szCs w:val="16"/>
              </w:rPr>
              <w:t>大阪大学・伴教授</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624(2030 BAU)</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608</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611</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614</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lang w:eastAsia="ja-JP"/>
              </w:rPr>
            </w:pPr>
            <w:r w:rsidRPr="00A603F0">
              <w:rPr>
                <w:rFonts w:ascii="Times New Roman" w:eastAsia="ＭＳ Ｐ明朝" w:hAnsi="Times New Roman" w:cs="Times New Roman"/>
                <w:sz w:val="16"/>
                <w:szCs w:val="16"/>
                <w:lang w:eastAsia="ja-JP"/>
              </w:rPr>
              <w:t xml:space="preserve">  </w:t>
            </w:r>
            <w:r w:rsidRPr="00A603F0">
              <w:rPr>
                <w:rFonts w:ascii="Times New Roman" w:eastAsia="ＭＳ Ｐ明朝" w:hAnsi="Times New Roman" w:cs="Times New Roman"/>
                <w:sz w:val="14"/>
                <w:szCs w:val="16"/>
                <w:lang w:eastAsia="ja-JP"/>
              </w:rPr>
              <w:t>慶應義塾大学・野村准教授</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lang w:eastAsia="ja-JP"/>
              </w:rPr>
            </w:pP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625(2030 BAU)</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609</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616</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617</w:t>
            </w:r>
          </w:p>
        </w:tc>
      </w:tr>
      <w:tr w:rsidR="00A603F0" w:rsidRPr="00A603F0" w:rsidTr="00A603F0">
        <w:tc>
          <w:tcPr>
            <w:tcW w:w="993" w:type="dxa"/>
            <w:tcBorders>
              <w:top w:val="single" w:sz="4" w:space="0" w:color="auto"/>
              <w:left w:val="single" w:sz="4" w:space="0" w:color="auto"/>
              <w:bottom w:val="single" w:sz="4" w:space="0" w:color="auto"/>
              <w:right w:val="single" w:sz="4" w:space="0" w:color="auto"/>
            </w:tcBorders>
          </w:tcPr>
          <w:p w:rsidR="00A603F0" w:rsidRPr="00A603F0" w:rsidRDefault="00A603F0" w:rsidP="00A603F0">
            <w:pPr>
              <w:snapToGrid w:val="0"/>
              <w:rPr>
                <w:rFonts w:ascii="Times New Roman" w:eastAsia="ＭＳ Ｐ明朝" w:hAnsi="Times New Roman" w:cs="Times New Roman"/>
                <w:sz w:val="16"/>
                <w:szCs w:val="16"/>
              </w:rPr>
            </w:pPr>
          </w:p>
        </w:tc>
        <w:tc>
          <w:tcPr>
            <w:tcW w:w="2486" w:type="dxa"/>
            <w:gridSpan w:val="2"/>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 xml:space="preserve"> </w:t>
            </w:r>
            <w:r w:rsidRPr="00A603F0">
              <w:rPr>
                <w:rFonts w:ascii="Times New Roman" w:eastAsia="ＭＳ Ｐ明朝" w:hAnsi="Times New Roman" w:cs="Times New Roman"/>
                <w:sz w:val="12"/>
                <w:szCs w:val="16"/>
              </w:rPr>
              <w:t xml:space="preserve"> </w:t>
            </w:r>
            <w:proofErr w:type="spellStart"/>
            <w:r w:rsidRPr="00A603F0">
              <w:rPr>
                <w:rFonts w:ascii="Times New Roman" w:eastAsia="ＭＳ Ｐ明朝" w:hAnsi="Times New Roman" w:cs="Times New Roman"/>
                <w:sz w:val="12"/>
                <w:szCs w:val="16"/>
              </w:rPr>
              <w:t>地球環境産業技術研究機構</w:t>
            </w:r>
            <w:proofErr w:type="spellEnd"/>
            <w:r w:rsidRPr="00A603F0">
              <w:rPr>
                <w:rFonts w:ascii="Times New Roman" w:eastAsia="ＭＳ Ｐ明朝" w:hAnsi="Times New Roman" w:cs="Times New Roman"/>
                <w:sz w:val="12"/>
                <w:szCs w:val="16"/>
              </w:rPr>
              <w:t>(RITE)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03F0" w:rsidRPr="00A603F0" w:rsidRDefault="00A603F0" w:rsidP="00A603F0">
            <w:pPr>
              <w:widowControl/>
              <w:jc w:val="left"/>
              <w:rPr>
                <w:rFonts w:ascii="Times New Roman" w:eastAsia="ＭＳ Ｐ明朝"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609(2030 BAU)</w:t>
            </w:r>
          </w:p>
        </w:tc>
        <w:tc>
          <w:tcPr>
            <w:tcW w:w="1396"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564</w:t>
            </w:r>
          </w:p>
        </w:tc>
        <w:tc>
          <w:tcPr>
            <w:tcW w:w="1275"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579</w:t>
            </w:r>
          </w:p>
        </w:tc>
        <w:tc>
          <w:tcPr>
            <w:tcW w:w="1581" w:type="dxa"/>
            <w:tcBorders>
              <w:top w:val="single" w:sz="4" w:space="0" w:color="auto"/>
              <w:left w:val="single" w:sz="4" w:space="0" w:color="auto"/>
              <w:bottom w:val="single" w:sz="4" w:space="0" w:color="auto"/>
              <w:right w:val="single" w:sz="4" w:space="0" w:color="auto"/>
            </w:tcBorders>
            <w:hideMark/>
          </w:tcPr>
          <w:p w:rsidR="00A603F0" w:rsidRPr="00A603F0" w:rsidRDefault="00A603F0" w:rsidP="00A603F0">
            <w:pPr>
              <w:snapToGrid w:val="0"/>
              <w:jc w:val="center"/>
              <w:rPr>
                <w:rFonts w:ascii="Times New Roman" w:eastAsia="ＭＳ Ｐ明朝" w:hAnsi="Times New Roman" w:cs="Times New Roman"/>
                <w:sz w:val="16"/>
                <w:szCs w:val="16"/>
              </w:rPr>
            </w:pPr>
            <w:r w:rsidRPr="00A603F0">
              <w:rPr>
                <w:rFonts w:ascii="Times New Roman" w:eastAsia="ＭＳ Ｐ明朝" w:hAnsi="Times New Roman" w:cs="Times New Roman"/>
                <w:sz w:val="16"/>
                <w:szCs w:val="16"/>
              </w:rPr>
              <w:t>581</w:t>
            </w:r>
          </w:p>
        </w:tc>
      </w:tr>
    </w:tbl>
    <w:p w:rsidR="001E6961" w:rsidRDefault="00A603F0" w:rsidP="00ED5E62">
      <w:pPr>
        <w:widowControl/>
        <w:snapToGrid w:val="0"/>
        <w:spacing w:after="200"/>
        <w:jc w:val="left"/>
        <w:rPr>
          <w:sz w:val="18"/>
          <w:szCs w:val="20"/>
          <w:lang w:val="en-GB"/>
        </w:rPr>
      </w:pPr>
      <w:r w:rsidRPr="00A603F0">
        <w:rPr>
          <w:rFonts w:ascii="Times New Roman" w:eastAsia="ＭＳ Ｐ明朝" w:hAnsi="Times New Roman" w:cs="Times New Roman"/>
          <w:kern w:val="0"/>
          <w:sz w:val="18"/>
          <w:szCs w:val="18"/>
          <w:lang w:val="en-GB"/>
        </w:rPr>
        <w:t>出典：</w:t>
      </w:r>
      <w:r w:rsidR="00053521">
        <w:rPr>
          <w:rFonts w:ascii="Times New Roman" w:eastAsia="ＭＳ Ｐ明朝" w:hAnsi="Times New Roman" w:cs="Times New Roman"/>
          <w:kern w:val="0"/>
          <w:sz w:val="18"/>
          <w:szCs w:val="18"/>
          <w:lang w:val="en-GB"/>
        </w:rPr>
        <w:t>エネルギー・環境会議</w:t>
      </w:r>
      <w:r w:rsidRPr="00A603F0">
        <w:rPr>
          <w:rFonts w:ascii="Times New Roman" w:eastAsia="ＭＳ Ｐ明朝" w:hAnsi="Times New Roman" w:cs="Times New Roman"/>
          <w:kern w:val="0"/>
          <w:sz w:val="18"/>
          <w:szCs w:val="18"/>
          <w:lang w:val="en-GB"/>
        </w:rPr>
        <w:t>Energy and Environment Council(2012a)</w:t>
      </w:r>
      <w:r w:rsidRPr="00A603F0">
        <w:rPr>
          <w:rFonts w:ascii="Times New Roman" w:eastAsia="ＭＳ Ｐ明朝" w:hAnsi="Times New Roman" w:cs="Times New Roman"/>
          <w:kern w:val="0"/>
          <w:sz w:val="18"/>
          <w:szCs w:val="18"/>
          <w:lang w:val="en-GB"/>
        </w:rPr>
        <w:t>、</w:t>
      </w:r>
      <w:r w:rsidRPr="00A603F0">
        <w:rPr>
          <w:rFonts w:ascii="Times New Roman" w:eastAsia="ＭＳ Ｐ明朝" w:hAnsi="Times New Roman" w:cs="Times New Roman"/>
          <w:kern w:val="0"/>
          <w:sz w:val="18"/>
          <w:szCs w:val="18"/>
          <w:lang w:val="en-GB"/>
        </w:rPr>
        <w:t>p.14</w:t>
      </w:r>
      <w:r w:rsidRPr="00A603F0">
        <w:rPr>
          <w:rFonts w:ascii="Times New Roman" w:eastAsia="ＭＳ Ｐ明朝" w:hAnsi="Times New Roman" w:cs="Times New Roman"/>
          <w:kern w:val="0"/>
          <w:sz w:val="18"/>
          <w:szCs w:val="18"/>
          <w:lang w:val="en-GB"/>
        </w:rPr>
        <w:t>より作成。</w:t>
      </w:r>
      <w:r w:rsidRPr="00A603F0">
        <w:rPr>
          <w:rFonts w:ascii="Times New Roman" w:eastAsia="ＭＳ Ｐ明朝" w:hAnsi="Times New Roman" w:cs="Times New Roman"/>
          <w:kern w:val="0"/>
          <w:sz w:val="18"/>
          <w:szCs w:val="18"/>
          <w:lang w:val="en-GB"/>
        </w:rPr>
        <w:br/>
      </w:r>
      <w:r w:rsidRPr="00A603F0">
        <w:rPr>
          <w:rFonts w:ascii="Times New Roman" w:eastAsia="ＭＳ Ｐ明朝" w:hAnsi="Times New Roman" w:cs="Times New Roman"/>
          <w:kern w:val="0"/>
          <w:sz w:val="18"/>
          <w:szCs w:val="18"/>
          <w:lang w:val="en-GB"/>
        </w:rPr>
        <w:t>注：</w:t>
      </w:r>
      <w:r w:rsidRPr="00A603F0">
        <w:rPr>
          <w:rFonts w:ascii="Times New Roman" w:eastAsia="ＭＳ Ｐ明朝" w:hAnsi="Times New Roman" w:cs="Times New Roman"/>
          <w:kern w:val="0"/>
          <w:sz w:val="18"/>
          <w:szCs w:val="18"/>
          <w:lang w:val="en-GB"/>
        </w:rPr>
        <w:t xml:space="preserve"> </w:t>
      </w:r>
      <w:r w:rsidRPr="00A603F0">
        <w:rPr>
          <w:rFonts w:ascii="Times New Roman" w:eastAsia="ＭＳ Ｐ明朝" w:hAnsi="Times New Roman" w:cs="Times New Roman"/>
          <w:kern w:val="0"/>
          <w:sz w:val="18"/>
          <w:szCs w:val="18"/>
          <w:lang w:val="en-GB"/>
        </w:rPr>
        <w:t>表</w:t>
      </w:r>
      <w:r w:rsidRPr="00A603F0">
        <w:rPr>
          <w:rFonts w:ascii="Times New Roman" w:eastAsia="ＭＳ Ｐ明朝" w:hAnsi="Times New Roman" w:cs="Times New Roman"/>
          <w:kern w:val="0"/>
          <w:sz w:val="18"/>
          <w:szCs w:val="18"/>
          <w:lang w:val="en-GB"/>
        </w:rPr>
        <w:t>1</w:t>
      </w:r>
      <w:r w:rsidRPr="00A603F0">
        <w:rPr>
          <w:rFonts w:ascii="Times New Roman" w:eastAsia="ＭＳ Ｐ明朝" w:hAnsi="Times New Roman" w:cs="Times New Roman"/>
          <w:kern w:val="0"/>
          <w:sz w:val="18"/>
          <w:szCs w:val="18"/>
          <w:lang w:val="en-GB"/>
        </w:rPr>
        <w:t>と表</w:t>
      </w:r>
      <w:r w:rsidRPr="00A603F0">
        <w:rPr>
          <w:rFonts w:ascii="Times New Roman" w:eastAsia="ＭＳ Ｐ明朝" w:hAnsi="Times New Roman" w:cs="Times New Roman"/>
          <w:kern w:val="0"/>
          <w:sz w:val="18"/>
          <w:szCs w:val="18"/>
          <w:lang w:val="en-GB"/>
        </w:rPr>
        <w:t>2</w:t>
      </w:r>
      <w:r w:rsidRPr="00A603F0">
        <w:rPr>
          <w:rFonts w:ascii="Times New Roman" w:eastAsia="ＭＳ Ｐ明朝" w:hAnsi="Times New Roman" w:cs="Times New Roman"/>
          <w:kern w:val="0"/>
          <w:sz w:val="18"/>
          <w:szCs w:val="18"/>
          <w:lang w:val="en-GB"/>
        </w:rPr>
        <w:t>は異なる資料に基づくもので、値が完全には一致しないものもある。</w:t>
      </w:r>
      <w:r w:rsidR="007B1CC0">
        <w:rPr>
          <w:rFonts w:ascii="Times New Roman" w:eastAsia="ＭＳ Ｐ明朝" w:hAnsi="Times New Roman" w:cs="Times New Roman" w:hint="eastAsia"/>
          <w:kern w:val="0"/>
          <w:sz w:val="18"/>
          <w:szCs w:val="18"/>
          <w:lang w:val="en-GB"/>
        </w:rPr>
        <w:br/>
      </w:r>
      <w:r w:rsidRPr="007B1CC0">
        <w:rPr>
          <w:rFonts w:hint="eastAsia"/>
          <w:sz w:val="18"/>
          <w:szCs w:val="20"/>
          <w:lang w:val="en-GB"/>
        </w:rPr>
        <w:t>原典（日本語版）の脚注</w:t>
      </w:r>
      <w:r w:rsidRPr="007B1CC0">
        <w:rPr>
          <w:rFonts w:hint="eastAsia"/>
          <w:sz w:val="18"/>
          <w:szCs w:val="20"/>
          <w:lang w:val="en-GB"/>
        </w:rPr>
        <w:t>4</w:t>
      </w:r>
      <w:r w:rsidRPr="007B1CC0">
        <w:rPr>
          <w:rFonts w:hint="eastAsia"/>
          <w:sz w:val="18"/>
          <w:szCs w:val="20"/>
          <w:lang w:val="en-GB"/>
        </w:rPr>
        <w:t>には「価格の上昇効果と節電の効果の双方を勘案したもの。また、経済モデル分析では、省エネに伴う経済的負担を炭素税で表現しており、エネルギー価格にはその炭素税が含まれている。この表中の電気代もそのような炭素税を加味した金額になっていることに留意が必要」とある。</w:t>
      </w:r>
    </w:p>
    <w:p w:rsidR="00ED5E62" w:rsidRPr="001E6961" w:rsidRDefault="00ED5E62" w:rsidP="001E6961">
      <w:pPr>
        <w:rPr>
          <w:rFonts w:ascii="Times New Roman" w:eastAsia="ＭＳ Ｐ明朝" w:hAnsi="Times New Roman" w:cs="Times New Roman"/>
          <w:color w:val="000000"/>
          <w:szCs w:val="21"/>
        </w:rPr>
      </w:pPr>
      <w:r w:rsidRPr="001E6961">
        <w:rPr>
          <w:rFonts w:ascii="Times New Roman" w:eastAsia="ＭＳ Ｐ明朝" w:hAnsi="Times New Roman" w:cs="Times New Roman" w:hint="eastAsia"/>
          <w:color w:val="000000"/>
          <w:szCs w:val="21"/>
        </w:rPr>
        <w:t xml:space="preserve">■　</w:t>
      </w:r>
      <w:r w:rsidR="001E6961" w:rsidRPr="001E6961">
        <w:rPr>
          <w:rFonts w:ascii="Times New Roman" w:eastAsia="ＭＳ Ｐ明朝" w:hAnsi="Times New Roman" w:cs="Times New Roman" w:hint="eastAsia"/>
          <w:color w:val="000000"/>
          <w:szCs w:val="21"/>
        </w:rPr>
        <w:t>入力条件</w:t>
      </w:r>
      <w:r w:rsidR="00CB01C3">
        <w:rPr>
          <w:rFonts w:ascii="Times New Roman" w:eastAsia="ＭＳ Ｐ明朝" w:hAnsi="Times New Roman" w:cs="Times New Roman" w:hint="eastAsia"/>
          <w:color w:val="000000"/>
          <w:szCs w:val="21"/>
        </w:rPr>
        <w:t>：　「３つの選択肢」＝原子力</w:t>
      </w:r>
      <w:r w:rsidR="00CB01C3">
        <w:rPr>
          <w:rFonts w:ascii="Times New Roman" w:eastAsia="ＭＳ Ｐ明朝" w:hAnsi="Times New Roman" w:cs="Times New Roman" w:hint="eastAsia"/>
          <w:color w:val="000000"/>
          <w:szCs w:val="21"/>
        </w:rPr>
        <w:t>25%</w:t>
      </w:r>
      <w:r w:rsidR="00CB01C3">
        <w:rPr>
          <w:rFonts w:ascii="Times New Roman" w:eastAsia="ＭＳ Ｐ明朝" w:hAnsi="Times New Roman" w:cs="Times New Roman" w:hint="eastAsia"/>
          <w:color w:val="000000"/>
          <w:szCs w:val="21"/>
        </w:rPr>
        <w:t>（参照シナリオ）、</w:t>
      </w:r>
      <w:r w:rsidR="00CB01C3">
        <w:rPr>
          <w:rFonts w:ascii="Times New Roman" w:eastAsia="ＭＳ Ｐ明朝" w:hAnsi="Times New Roman" w:cs="Times New Roman" w:hint="eastAsia"/>
          <w:color w:val="000000"/>
          <w:szCs w:val="21"/>
        </w:rPr>
        <w:t>15%</w:t>
      </w:r>
      <w:r w:rsidR="00CB01C3">
        <w:rPr>
          <w:rFonts w:ascii="Times New Roman" w:eastAsia="ＭＳ Ｐ明朝" w:hAnsi="Times New Roman" w:cs="Times New Roman" w:hint="eastAsia"/>
          <w:color w:val="000000"/>
          <w:szCs w:val="21"/>
        </w:rPr>
        <w:t>、</w:t>
      </w:r>
      <w:r w:rsidR="00CB01C3">
        <w:rPr>
          <w:rFonts w:ascii="Times New Roman" w:eastAsia="ＭＳ Ｐ明朝" w:hAnsi="Times New Roman" w:cs="Times New Roman" w:hint="eastAsia"/>
          <w:color w:val="000000"/>
          <w:szCs w:val="21"/>
        </w:rPr>
        <w:t>0%</w:t>
      </w:r>
      <w:r w:rsidR="00CB01C3">
        <w:rPr>
          <w:rFonts w:ascii="Times New Roman" w:eastAsia="ＭＳ Ｐ明朝" w:hAnsi="Times New Roman" w:cs="Times New Roman" w:hint="eastAsia"/>
          <w:color w:val="000000"/>
          <w:szCs w:val="21"/>
        </w:rPr>
        <w:t>、の３つのシナリオを相互比較。</w:t>
      </w:r>
    </w:p>
    <w:p w:rsidR="001E6961" w:rsidRPr="001E6961" w:rsidRDefault="001E6961" w:rsidP="001E6961">
      <w:pPr>
        <w:rPr>
          <w:rFonts w:ascii="Times New Roman" w:eastAsia="ＭＳ Ｐ明朝" w:hAnsi="Times New Roman" w:cs="Times New Roman"/>
          <w:color w:val="000000"/>
          <w:szCs w:val="21"/>
        </w:rPr>
      </w:pPr>
      <w:r w:rsidRPr="001E6961">
        <w:rPr>
          <w:rFonts w:ascii="Times New Roman" w:eastAsia="ＭＳ Ｐ明朝" w:hAnsi="Times New Roman" w:cs="Times New Roman" w:hint="eastAsia"/>
          <w:color w:val="000000"/>
          <w:szCs w:val="21"/>
        </w:rPr>
        <w:t>・</w:t>
      </w:r>
      <w:r w:rsidRPr="001E6961">
        <w:rPr>
          <w:rFonts w:ascii="Times New Roman" w:eastAsia="ＭＳ Ｐ明朝" w:hAnsi="Times New Roman" w:cs="Times New Roman" w:hint="eastAsia"/>
          <w:color w:val="000000"/>
          <w:szCs w:val="21"/>
        </w:rPr>
        <w:t>IEA</w:t>
      </w:r>
      <w:r w:rsidRPr="001E6961">
        <w:rPr>
          <w:rFonts w:ascii="Times New Roman" w:eastAsia="ＭＳ Ｐ明朝" w:hAnsi="Times New Roman" w:cs="Times New Roman" w:hint="eastAsia"/>
          <w:color w:val="000000"/>
          <w:szCs w:val="21"/>
        </w:rPr>
        <w:t>のシナリオ</w:t>
      </w:r>
      <w:r w:rsidRPr="001E6961">
        <w:rPr>
          <w:rFonts w:ascii="Times New Roman" w:eastAsia="ＭＳ Ｐ明朝" w:hAnsi="Times New Roman" w:cs="Times New Roman" w:hint="eastAsia"/>
          <w:color w:val="000000"/>
          <w:szCs w:val="21"/>
        </w:rPr>
        <w:t>(</w:t>
      </w:r>
      <w:r w:rsidRPr="001E6961">
        <w:rPr>
          <w:rFonts w:ascii="Times New Roman" w:eastAsia="ＭＳ Ｐ明朝" w:hAnsi="Times New Roman" w:cs="Times New Roman"/>
          <w:color w:val="000000"/>
          <w:szCs w:val="21"/>
        </w:rPr>
        <w:t>World Energy Outlook</w:t>
      </w:r>
      <w:r w:rsidRPr="001E6961">
        <w:rPr>
          <w:rFonts w:ascii="Times New Roman" w:eastAsia="ＭＳ Ｐ明朝" w:hAnsi="Times New Roman" w:cs="Times New Roman" w:hint="eastAsia"/>
          <w:color w:val="000000"/>
          <w:szCs w:val="21"/>
        </w:rPr>
        <w:t xml:space="preserve">, </w:t>
      </w:r>
      <w:r w:rsidRPr="001E6961">
        <w:rPr>
          <w:rFonts w:ascii="Times New Roman" w:eastAsia="ＭＳ Ｐ明朝" w:hAnsi="Times New Roman" w:cs="Times New Roman"/>
          <w:color w:val="000000"/>
          <w:szCs w:val="21"/>
        </w:rPr>
        <w:t>IEA 2012)</w:t>
      </w:r>
      <w:r w:rsidRPr="001E6961">
        <w:rPr>
          <w:rFonts w:ascii="Times New Roman" w:eastAsia="ＭＳ Ｐ明朝" w:hAnsi="Times New Roman" w:cs="Times New Roman"/>
          <w:color w:val="000000"/>
          <w:szCs w:val="21"/>
        </w:rPr>
        <w:t>に基づき、参照シナリオをキャリブレーション。</w:t>
      </w:r>
    </w:p>
    <w:p w:rsidR="001E6961" w:rsidRDefault="001E6961" w:rsidP="001E6961">
      <w:pPr>
        <w:widowControl/>
        <w:jc w:val="left"/>
        <w:rPr>
          <w:szCs w:val="21"/>
          <w:lang w:val="en-GB"/>
        </w:rPr>
      </w:pPr>
      <w:r w:rsidRPr="001E6961">
        <w:rPr>
          <w:rFonts w:hint="eastAsia"/>
          <w:szCs w:val="21"/>
          <w:lang w:val="en-GB"/>
        </w:rPr>
        <w:t>・「３つの選択肢」に基づいて</w:t>
      </w:r>
      <w:r w:rsidRPr="001E6961">
        <w:rPr>
          <w:rFonts w:hint="eastAsia"/>
          <w:szCs w:val="21"/>
          <w:lang w:val="en-GB"/>
        </w:rPr>
        <w:t>2030</w:t>
      </w:r>
      <w:r w:rsidRPr="001E6961">
        <w:rPr>
          <w:rFonts w:hint="eastAsia"/>
          <w:szCs w:val="21"/>
          <w:lang w:val="en-GB"/>
        </w:rPr>
        <w:t>年の電源構成を設定（表</w:t>
      </w:r>
      <w:r w:rsidRPr="001E6961">
        <w:rPr>
          <w:rFonts w:hint="eastAsia"/>
          <w:szCs w:val="21"/>
          <w:lang w:val="en-GB"/>
        </w:rPr>
        <w:t>2</w:t>
      </w:r>
      <w:r w:rsidR="00B211F1">
        <w:rPr>
          <w:rFonts w:hint="eastAsia"/>
          <w:szCs w:val="21"/>
          <w:lang w:val="en-GB"/>
        </w:rPr>
        <w:t>の電源構成を参照。</w:t>
      </w:r>
      <w:r w:rsidR="00B211F1">
        <w:rPr>
          <w:rFonts w:hint="eastAsia"/>
          <w:szCs w:val="21"/>
          <w:lang w:val="en-GB"/>
        </w:rPr>
        <w:t>0%</w:t>
      </w:r>
      <w:r w:rsidRPr="001E6961">
        <w:rPr>
          <w:rFonts w:hint="eastAsia"/>
          <w:szCs w:val="21"/>
          <w:lang w:val="en-GB"/>
        </w:rPr>
        <w:t>は「追加対策後」）。</w:t>
      </w:r>
    </w:p>
    <w:p w:rsidR="001E6961" w:rsidRDefault="00E1270A" w:rsidP="001E6961">
      <w:pPr>
        <w:widowControl/>
        <w:jc w:val="left"/>
        <w:rPr>
          <w:szCs w:val="21"/>
          <w:lang w:val="en-GB"/>
        </w:rPr>
      </w:pPr>
      <w:r>
        <w:rPr>
          <w:rFonts w:hint="eastAsia"/>
          <w:szCs w:val="21"/>
          <w:lang w:val="en-GB"/>
        </w:rPr>
        <w:t>・</w:t>
      </w:r>
      <w:r w:rsidR="00B211F1">
        <w:rPr>
          <w:rFonts w:hint="eastAsia"/>
          <w:szCs w:val="21"/>
          <w:lang w:val="en-GB"/>
        </w:rPr>
        <w:t>発電量は外生、</w:t>
      </w:r>
      <w:r>
        <w:rPr>
          <w:rFonts w:hint="eastAsia"/>
          <w:szCs w:val="21"/>
          <w:lang w:val="en-GB"/>
        </w:rPr>
        <w:t>その電源構成を実現</w:t>
      </w:r>
      <w:r w:rsidR="00B211F1">
        <w:rPr>
          <w:rFonts w:hint="eastAsia"/>
          <w:szCs w:val="21"/>
          <w:lang w:val="en-GB"/>
        </w:rPr>
        <w:t>する</w:t>
      </w:r>
      <w:r>
        <w:rPr>
          <w:rFonts w:hint="eastAsia"/>
          <w:szCs w:val="21"/>
          <w:lang w:val="en-GB"/>
        </w:rPr>
        <w:t>ガス火力発電と再生可能エネルギーの投資額を計算（表</w:t>
      </w:r>
      <w:r>
        <w:rPr>
          <w:rFonts w:hint="eastAsia"/>
          <w:szCs w:val="21"/>
          <w:lang w:val="en-GB"/>
        </w:rPr>
        <w:t>A3</w:t>
      </w:r>
      <w:r>
        <w:rPr>
          <w:rFonts w:hint="eastAsia"/>
          <w:szCs w:val="21"/>
          <w:lang w:val="en-GB"/>
        </w:rPr>
        <w:t>）。</w:t>
      </w:r>
    </w:p>
    <w:p w:rsidR="00E1270A" w:rsidRPr="00E1270A" w:rsidRDefault="00E1270A" w:rsidP="00E1270A">
      <w:pPr>
        <w:widowControl/>
        <w:jc w:val="left"/>
        <w:rPr>
          <w:szCs w:val="21"/>
          <w:lang w:val="en-GB"/>
        </w:rPr>
      </w:pPr>
      <w:r>
        <w:rPr>
          <w:rFonts w:hint="eastAsia"/>
          <w:szCs w:val="21"/>
          <w:lang w:val="en-GB"/>
        </w:rPr>
        <w:t xml:space="preserve">　</w:t>
      </w:r>
      <w:r w:rsidR="00B211F1">
        <w:rPr>
          <w:rFonts w:hint="eastAsia"/>
          <w:szCs w:val="21"/>
          <w:lang w:val="en-GB"/>
        </w:rPr>
        <w:t xml:space="preserve">　　</w:t>
      </w:r>
      <w:r w:rsidRPr="00E1270A">
        <w:rPr>
          <w:rFonts w:hint="eastAsia"/>
          <w:szCs w:val="21"/>
          <w:lang w:val="en-GB"/>
        </w:rPr>
        <w:t>資本コスト単価</w:t>
      </w:r>
      <w:r>
        <w:rPr>
          <w:rFonts w:hint="eastAsia"/>
          <w:szCs w:val="21"/>
          <w:lang w:val="en-GB"/>
        </w:rPr>
        <w:t>：</w:t>
      </w:r>
      <w:r w:rsidRPr="00E1270A">
        <w:rPr>
          <w:rFonts w:hint="eastAsia"/>
          <w:szCs w:val="21"/>
          <w:lang w:val="en-GB"/>
        </w:rPr>
        <w:t xml:space="preserve">　太陽光</w:t>
      </w:r>
      <w:r w:rsidRPr="00E1270A">
        <w:rPr>
          <w:rFonts w:hint="eastAsia"/>
          <w:szCs w:val="21"/>
          <w:lang w:val="en-GB"/>
        </w:rPr>
        <w:t>16.5</w:t>
      </w:r>
      <w:r w:rsidRPr="00E1270A">
        <w:rPr>
          <w:rFonts w:hint="eastAsia"/>
          <w:szCs w:val="21"/>
          <w:lang w:val="en-GB"/>
        </w:rPr>
        <w:t>円</w:t>
      </w:r>
      <w:r w:rsidRPr="00E1270A">
        <w:rPr>
          <w:rFonts w:hint="eastAsia"/>
          <w:szCs w:val="21"/>
          <w:lang w:val="en-GB"/>
        </w:rPr>
        <w:t>/kWh</w:t>
      </w:r>
      <w:r>
        <w:rPr>
          <w:rFonts w:hint="eastAsia"/>
          <w:szCs w:val="21"/>
          <w:lang w:val="en-GB"/>
        </w:rPr>
        <w:t>、</w:t>
      </w:r>
      <w:r w:rsidRPr="00E1270A">
        <w:rPr>
          <w:rFonts w:hint="eastAsia"/>
          <w:szCs w:val="21"/>
          <w:lang w:val="en-GB"/>
        </w:rPr>
        <w:t>陸上風力</w:t>
      </w:r>
      <w:r>
        <w:rPr>
          <w:rFonts w:hint="eastAsia"/>
          <w:szCs w:val="21"/>
          <w:lang w:val="en-GB"/>
        </w:rPr>
        <w:t>9</w:t>
      </w:r>
      <w:r w:rsidRPr="00E1270A">
        <w:rPr>
          <w:rFonts w:hint="eastAsia"/>
          <w:szCs w:val="21"/>
          <w:lang w:val="en-GB"/>
        </w:rPr>
        <w:t>.8</w:t>
      </w:r>
      <w:r w:rsidRPr="00E1270A">
        <w:rPr>
          <w:rFonts w:hint="eastAsia"/>
          <w:szCs w:val="21"/>
          <w:lang w:val="en-GB"/>
        </w:rPr>
        <w:t>円</w:t>
      </w:r>
      <w:r w:rsidRPr="00E1270A">
        <w:rPr>
          <w:rFonts w:hint="eastAsia"/>
          <w:szCs w:val="21"/>
          <w:lang w:val="en-GB"/>
        </w:rPr>
        <w:t>/kWh</w:t>
      </w:r>
      <w:r>
        <w:rPr>
          <w:rFonts w:hint="eastAsia"/>
          <w:szCs w:val="21"/>
          <w:lang w:val="en-GB"/>
        </w:rPr>
        <w:t>、</w:t>
      </w:r>
      <w:r w:rsidRPr="00E1270A">
        <w:rPr>
          <w:rFonts w:hint="eastAsia"/>
          <w:szCs w:val="21"/>
          <w:lang w:val="en-GB"/>
        </w:rPr>
        <w:t>バイオマス</w:t>
      </w:r>
      <w:r w:rsidRPr="00E1270A">
        <w:rPr>
          <w:rFonts w:hint="eastAsia"/>
          <w:szCs w:val="21"/>
          <w:lang w:val="en-GB"/>
        </w:rPr>
        <w:t>2.4</w:t>
      </w:r>
      <w:r w:rsidRPr="00E1270A">
        <w:rPr>
          <w:rFonts w:hint="eastAsia"/>
          <w:szCs w:val="21"/>
          <w:lang w:val="en-GB"/>
        </w:rPr>
        <w:t>円</w:t>
      </w:r>
      <w:r w:rsidRPr="00E1270A">
        <w:rPr>
          <w:rFonts w:hint="eastAsia"/>
          <w:szCs w:val="21"/>
          <w:lang w:val="en-GB"/>
        </w:rPr>
        <w:t>/kWh</w:t>
      </w:r>
      <w:r>
        <w:rPr>
          <w:rFonts w:hint="eastAsia"/>
          <w:szCs w:val="21"/>
          <w:lang w:val="en-GB"/>
        </w:rPr>
        <w:t>、</w:t>
      </w:r>
    </w:p>
    <w:p w:rsidR="001E6961" w:rsidRDefault="00E1270A" w:rsidP="00E1270A">
      <w:pPr>
        <w:widowControl/>
        <w:jc w:val="left"/>
        <w:rPr>
          <w:szCs w:val="21"/>
          <w:lang w:val="en-GB"/>
        </w:rPr>
      </w:pPr>
      <w:r w:rsidRPr="00E1270A">
        <w:rPr>
          <w:rFonts w:hint="eastAsia"/>
          <w:szCs w:val="21"/>
          <w:lang w:val="en-GB"/>
        </w:rPr>
        <w:t xml:space="preserve">　</w:t>
      </w:r>
      <w:r>
        <w:rPr>
          <w:rFonts w:hint="eastAsia"/>
          <w:szCs w:val="21"/>
          <w:lang w:val="en-GB"/>
        </w:rPr>
        <w:tab/>
      </w:r>
      <w:r w:rsidRPr="00E1270A">
        <w:rPr>
          <w:rFonts w:hint="eastAsia"/>
          <w:szCs w:val="21"/>
          <w:lang w:val="en-GB"/>
        </w:rPr>
        <w:t>洋上風力</w:t>
      </w:r>
      <w:r w:rsidRPr="00E1270A">
        <w:rPr>
          <w:rFonts w:hint="eastAsia"/>
          <w:szCs w:val="21"/>
          <w:lang w:val="en-GB"/>
        </w:rPr>
        <w:t>12.9</w:t>
      </w:r>
      <w:r w:rsidRPr="00E1270A">
        <w:rPr>
          <w:rFonts w:hint="eastAsia"/>
          <w:szCs w:val="21"/>
          <w:lang w:val="en-GB"/>
        </w:rPr>
        <w:t>円</w:t>
      </w:r>
      <w:r w:rsidRPr="00E1270A">
        <w:rPr>
          <w:rFonts w:hint="eastAsia"/>
          <w:szCs w:val="21"/>
          <w:lang w:val="en-GB"/>
        </w:rPr>
        <w:t>/kWh</w:t>
      </w:r>
      <w:r>
        <w:rPr>
          <w:rFonts w:hint="eastAsia"/>
          <w:szCs w:val="21"/>
          <w:lang w:val="en-GB"/>
        </w:rPr>
        <w:t>、</w:t>
      </w:r>
      <w:r w:rsidRPr="00E1270A">
        <w:rPr>
          <w:rFonts w:hint="eastAsia"/>
          <w:szCs w:val="21"/>
          <w:lang w:val="en-GB"/>
        </w:rPr>
        <w:t>天然ガス火力</w:t>
      </w:r>
      <w:r w:rsidRPr="00E1270A">
        <w:rPr>
          <w:rFonts w:hint="eastAsia"/>
          <w:szCs w:val="21"/>
          <w:lang w:val="en-GB"/>
        </w:rPr>
        <w:t>1.0</w:t>
      </w:r>
      <w:r w:rsidRPr="00E1270A">
        <w:rPr>
          <w:rFonts w:hint="eastAsia"/>
          <w:szCs w:val="21"/>
          <w:lang w:val="en-GB"/>
        </w:rPr>
        <w:t>円</w:t>
      </w:r>
      <w:r>
        <w:rPr>
          <w:rFonts w:hint="eastAsia"/>
          <w:szCs w:val="21"/>
          <w:lang w:val="en-GB"/>
        </w:rPr>
        <w:t>/kW</w:t>
      </w:r>
      <w:r w:rsidRPr="00E1270A">
        <w:rPr>
          <w:rFonts w:hint="eastAsia"/>
          <w:szCs w:val="21"/>
          <w:lang w:val="en-GB"/>
        </w:rPr>
        <w:t>（コスト等検証委員会報告書を参考に設定）</w:t>
      </w:r>
      <w:r>
        <w:rPr>
          <w:rFonts w:hint="eastAsia"/>
          <w:szCs w:val="21"/>
          <w:lang w:val="en-GB"/>
        </w:rPr>
        <w:t>。</w:t>
      </w:r>
    </w:p>
    <w:p w:rsidR="001E6961" w:rsidRDefault="00E1270A" w:rsidP="001E6961">
      <w:pPr>
        <w:widowControl/>
        <w:jc w:val="left"/>
        <w:rPr>
          <w:szCs w:val="21"/>
          <w:lang w:val="en-GB"/>
        </w:rPr>
      </w:pPr>
      <w:r>
        <w:rPr>
          <w:rFonts w:hint="eastAsia"/>
          <w:szCs w:val="21"/>
          <w:lang w:val="en-GB"/>
        </w:rPr>
        <w:t xml:space="preserve">　これに、送電網とエネルギー効率化への追加投資を加算（表</w:t>
      </w:r>
      <w:r>
        <w:rPr>
          <w:rFonts w:hint="eastAsia"/>
          <w:szCs w:val="21"/>
          <w:lang w:val="en-GB"/>
        </w:rPr>
        <w:t>A3</w:t>
      </w:r>
      <w:r>
        <w:rPr>
          <w:rFonts w:hint="eastAsia"/>
          <w:szCs w:val="21"/>
          <w:lang w:val="en-GB"/>
        </w:rPr>
        <w:t>）。</w:t>
      </w:r>
    </w:p>
    <w:p w:rsidR="00E1270A" w:rsidRPr="00E1270A" w:rsidRDefault="00E1270A" w:rsidP="001E6961">
      <w:pPr>
        <w:widowControl/>
        <w:jc w:val="left"/>
        <w:rPr>
          <w:szCs w:val="21"/>
          <w:lang w:val="en-GB"/>
        </w:rPr>
      </w:pPr>
      <w:r>
        <w:rPr>
          <w:rFonts w:hint="eastAsia"/>
          <w:szCs w:val="21"/>
          <w:lang w:val="en-GB"/>
        </w:rPr>
        <w:t>・この投資額が、有効需要となる一方で、電力価格の上昇要因となる（表</w:t>
      </w:r>
      <w:r>
        <w:rPr>
          <w:rFonts w:hint="eastAsia"/>
          <w:szCs w:val="21"/>
          <w:lang w:val="en-GB"/>
        </w:rPr>
        <w:t>A5</w:t>
      </w:r>
      <w:r>
        <w:rPr>
          <w:rFonts w:hint="eastAsia"/>
          <w:szCs w:val="21"/>
          <w:lang w:val="en-GB"/>
        </w:rPr>
        <w:t>）</w:t>
      </w:r>
    </w:p>
    <w:p w:rsidR="001E6961" w:rsidRPr="00ED5E62" w:rsidRDefault="001E6961" w:rsidP="001E6961">
      <w:pPr>
        <w:widowControl/>
        <w:snapToGrid w:val="0"/>
        <w:spacing w:line="240" w:lineRule="atLeast"/>
        <w:jc w:val="left"/>
        <w:rPr>
          <w:rFonts w:ascii="Times New Roman" w:eastAsia="ＭＳ Ｐ明朝" w:hAnsi="Times New Roman" w:cs="Times New Roman"/>
          <w:color w:val="000000"/>
          <w:kern w:val="0"/>
          <w:szCs w:val="21"/>
          <w:lang w:val="en-GB"/>
        </w:rPr>
      </w:pPr>
      <w:r w:rsidRPr="00ED5E62">
        <w:rPr>
          <w:rFonts w:ascii="Times New Roman" w:eastAsia="ＭＳ Ｐ明朝" w:hAnsi="Times New Roman" w:cs="Times New Roman"/>
          <w:color w:val="000000"/>
          <w:kern w:val="0"/>
          <w:szCs w:val="21"/>
          <w:lang w:val="en-GB"/>
        </w:rPr>
        <w:t>表</w:t>
      </w:r>
      <w:r w:rsidRPr="00ED5E62">
        <w:rPr>
          <w:rFonts w:ascii="Times New Roman" w:eastAsia="ＭＳ Ｐ明朝" w:hAnsi="Times New Roman" w:cs="Times New Roman"/>
          <w:color w:val="000000"/>
          <w:kern w:val="0"/>
          <w:szCs w:val="21"/>
          <w:lang w:val="en-GB"/>
        </w:rPr>
        <w:t>A3</w:t>
      </w:r>
      <w:r w:rsidRPr="00ED5E62">
        <w:rPr>
          <w:rFonts w:ascii="Times New Roman" w:eastAsia="ＭＳ Ｐ明朝" w:hAnsi="Times New Roman" w:cs="Times New Roman"/>
          <w:color w:val="000000"/>
          <w:kern w:val="0"/>
          <w:szCs w:val="21"/>
          <w:lang w:val="en-GB"/>
        </w:rPr>
        <w:t xml:space="preserve">　シナリオごとの追加投資額（兆円）</w:t>
      </w:r>
    </w:p>
    <w:tbl>
      <w:tblPr>
        <w:tblStyle w:val="1"/>
        <w:tblW w:w="0" w:type="auto"/>
        <w:tblLook w:val="04A0" w:firstRow="1" w:lastRow="0" w:firstColumn="1" w:lastColumn="0" w:noHBand="0" w:noVBand="1"/>
      </w:tblPr>
      <w:tblGrid>
        <w:gridCol w:w="1546"/>
        <w:gridCol w:w="1475"/>
        <w:gridCol w:w="1340"/>
        <w:gridCol w:w="1807"/>
        <w:gridCol w:w="1311"/>
      </w:tblGrid>
      <w:tr w:rsidR="001E6961" w:rsidRPr="00ED5E62" w:rsidTr="001E6961">
        <w:tc>
          <w:tcPr>
            <w:tcW w:w="1546" w:type="dxa"/>
          </w:tcPr>
          <w:p w:rsidR="001E6961" w:rsidRPr="00ED5E62" w:rsidRDefault="001E6961" w:rsidP="001E6961">
            <w:pPr>
              <w:widowControl/>
              <w:snapToGrid w:val="0"/>
              <w:spacing w:line="240" w:lineRule="atLeast"/>
              <w:jc w:val="left"/>
              <w:rPr>
                <w:rFonts w:ascii="Times New Roman" w:eastAsia="ＭＳ Ｐ明朝" w:hAnsi="Times New Roman" w:cs="Times New Roman"/>
                <w:color w:val="000000"/>
                <w:sz w:val="18"/>
                <w:szCs w:val="21"/>
                <w:lang w:eastAsia="ja-JP"/>
              </w:rPr>
            </w:pPr>
          </w:p>
        </w:tc>
        <w:tc>
          <w:tcPr>
            <w:tcW w:w="1475"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proofErr w:type="spellStart"/>
            <w:r w:rsidRPr="00ED5E62">
              <w:rPr>
                <w:rFonts w:ascii="Times New Roman" w:eastAsia="ＭＳ Ｐ明朝" w:hAnsi="Times New Roman" w:cs="Times New Roman"/>
                <w:color w:val="000000"/>
                <w:sz w:val="18"/>
                <w:szCs w:val="21"/>
              </w:rPr>
              <w:t>新規発電所</w:t>
            </w:r>
            <w:proofErr w:type="spellEnd"/>
          </w:p>
        </w:tc>
        <w:tc>
          <w:tcPr>
            <w:tcW w:w="1340"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proofErr w:type="spellStart"/>
            <w:r w:rsidRPr="00ED5E62">
              <w:rPr>
                <w:rFonts w:ascii="Times New Roman" w:eastAsia="ＭＳ Ｐ明朝" w:hAnsi="Times New Roman" w:cs="Times New Roman"/>
                <w:color w:val="000000"/>
                <w:sz w:val="18"/>
                <w:szCs w:val="21"/>
              </w:rPr>
              <w:t>送電網</w:t>
            </w:r>
            <w:proofErr w:type="spellEnd"/>
          </w:p>
        </w:tc>
        <w:tc>
          <w:tcPr>
            <w:tcW w:w="1807"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proofErr w:type="spellStart"/>
            <w:r w:rsidRPr="00ED5E62">
              <w:rPr>
                <w:rFonts w:ascii="Times New Roman" w:eastAsia="ＭＳ Ｐ明朝" w:hAnsi="Times New Roman" w:cs="Times New Roman"/>
                <w:color w:val="000000"/>
                <w:sz w:val="18"/>
                <w:szCs w:val="21"/>
              </w:rPr>
              <w:t>エネルギー効率化</w:t>
            </w:r>
            <w:proofErr w:type="spellEnd"/>
          </w:p>
        </w:tc>
        <w:tc>
          <w:tcPr>
            <w:tcW w:w="1311"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proofErr w:type="spellStart"/>
            <w:r w:rsidRPr="00ED5E62">
              <w:rPr>
                <w:rFonts w:ascii="Times New Roman" w:eastAsia="ＭＳ Ｐ明朝" w:hAnsi="Times New Roman" w:cs="Times New Roman"/>
                <w:color w:val="000000"/>
                <w:sz w:val="18"/>
                <w:szCs w:val="21"/>
              </w:rPr>
              <w:t>合計</w:t>
            </w:r>
            <w:proofErr w:type="spellEnd"/>
          </w:p>
        </w:tc>
      </w:tr>
      <w:tr w:rsidR="001E6961" w:rsidRPr="00ED5E62" w:rsidTr="001E6961">
        <w:tc>
          <w:tcPr>
            <w:tcW w:w="1546" w:type="dxa"/>
          </w:tcPr>
          <w:p w:rsidR="001E6961" w:rsidRPr="00ED5E62" w:rsidRDefault="001E6961" w:rsidP="001E6961">
            <w:pPr>
              <w:widowControl/>
              <w:snapToGrid w:val="0"/>
              <w:spacing w:line="240" w:lineRule="atLeast"/>
              <w:jc w:val="left"/>
              <w:rPr>
                <w:rFonts w:ascii="Times New Roman" w:eastAsia="ＭＳ Ｐ明朝" w:hAnsi="Times New Roman" w:cs="Times New Roman"/>
                <w:color w:val="000000"/>
                <w:sz w:val="18"/>
                <w:szCs w:val="21"/>
              </w:rPr>
            </w:pPr>
            <w:proofErr w:type="spellStart"/>
            <w:r w:rsidRPr="00ED5E62">
              <w:rPr>
                <w:rFonts w:ascii="Times New Roman" w:eastAsia="ＭＳ Ｐ明朝" w:hAnsi="Times New Roman" w:cs="Times New Roman"/>
                <w:color w:val="000000"/>
                <w:sz w:val="18"/>
                <w:szCs w:val="21"/>
              </w:rPr>
              <w:t>原子力</w:t>
            </w:r>
            <w:proofErr w:type="spellEnd"/>
            <w:r w:rsidRPr="00ED5E62">
              <w:rPr>
                <w:rFonts w:ascii="Times New Roman" w:eastAsia="ＭＳ Ｐ明朝" w:hAnsi="Times New Roman" w:cs="Times New Roman"/>
                <w:color w:val="000000"/>
                <w:sz w:val="18"/>
                <w:szCs w:val="21"/>
              </w:rPr>
              <w:t>25%</w:t>
            </w:r>
          </w:p>
        </w:tc>
        <w:tc>
          <w:tcPr>
            <w:tcW w:w="1475"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30.5</w:t>
            </w:r>
          </w:p>
        </w:tc>
        <w:tc>
          <w:tcPr>
            <w:tcW w:w="1340"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3.0</w:t>
            </w:r>
          </w:p>
        </w:tc>
        <w:tc>
          <w:tcPr>
            <w:tcW w:w="1807"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80</w:t>
            </w:r>
          </w:p>
        </w:tc>
        <w:tc>
          <w:tcPr>
            <w:tcW w:w="1311"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113.5</w:t>
            </w:r>
          </w:p>
        </w:tc>
      </w:tr>
      <w:tr w:rsidR="001E6961" w:rsidRPr="00ED5E62" w:rsidTr="001E6961">
        <w:tc>
          <w:tcPr>
            <w:tcW w:w="1546" w:type="dxa"/>
          </w:tcPr>
          <w:p w:rsidR="001E6961" w:rsidRPr="00ED5E62" w:rsidRDefault="001E6961" w:rsidP="001E6961">
            <w:pPr>
              <w:widowControl/>
              <w:snapToGrid w:val="0"/>
              <w:spacing w:line="240" w:lineRule="atLeast"/>
              <w:jc w:val="left"/>
              <w:rPr>
                <w:rFonts w:ascii="Times New Roman" w:eastAsia="ＭＳ Ｐ明朝" w:hAnsi="Times New Roman" w:cs="Times New Roman"/>
                <w:color w:val="000000"/>
                <w:sz w:val="18"/>
                <w:szCs w:val="21"/>
              </w:rPr>
            </w:pPr>
            <w:proofErr w:type="spellStart"/>
            <w:r w:rsidRPr="00ED5E62">
              <w:rPr>
                <w:rFonts w:ascii="Times New Roman" w:eastAsia="ＭＳ Ｐ明朝" w:hAnsi="Times New Roman" w:cs="Times New Roman"/>
                <w:color w:val="000000"/>
                <w:sz w:val="18"/>
                <w:szCs w:val="21"/>
              </w:rPr>
              <w:t>原子力</w:t>
            </w:r>
            <w:proofErr w:type="spellEnd"/>
            <w:r w:rsidRPr="00ED5E62">
              <w:rPr>
                <w:rFonts w:ascii="Times New Roman" w:eastAsia="ＭＳ Ｐ明朝" w:hAnsi="Times New Roman" w:cs="Times New Roman"/>
                <w:color w:val="000000"/>
                <w:sz w:val="18"/>
                <w:szCs w:val="21"/>
              </w:rPr>
              <w:t>15%</w:t>
            </w:r>
          </w:p>
        </w:tc>
        <w:tc>
          <w:tcPr>
            <w:tcW w:w="1475"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38.7</w:t>
            </w:r>
          </w:p>
        </w:tc>
        <w:tc>
          <w:tcPr>
            <w:tcW w:w="1340"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3.4</w:t>
            </w:r>
          </w:p>
        </w:tc>
        <w:tc>
          <w:tcPr>
            <w:tcW w:w="1807"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80</w:t>
            </w:r>
          </w:p>
        </w:tc>
        <w:tc>
          <w:tcPr>
            <w:tcW w:w="1311"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122.1</w:t>
            </w:r>
          </w:p>
        </w:tc>
      </w:tr>
      <w:tr w:rsidR="001E6961" w:rsidRPr="00ED5E62" w:rsidTr="001E6961">
        <w:tc>
          <w:tcPr>
            <w:tcW w:w="1546" w:type="dxa"/>
          </w:tcPr>
          <w:p w:rsidR="001E6961" w:rsidRPr="00ED5E62" w:rsidRDefault="001E6961" w:rsidP="001E6961">
            <w:pPr>
              <w:widowControl/>
              <w:snapToGrid w:val="0"/>
              <w:spacing w:line="240" w:lineRule="atLeast"/>
              <w:jc w:val="left"/>
              <w:rPr>
                <w:rFonts w:ascii="Times New Roman" w:eastAsia="ＭＳ Ｐ明朝" w:hAnsi="Times New Roman" w:cs="Times New Roman"/>
                <w:color w:val="000000"/>
                <w:sz w:val="18"/>
                <w:szCs w:val="21"/>
              </w:rPr>
            </w:pPr>
            <w:proofErr w:type="spellStart"/>
            <w:r w:rsidRPr="00ED5E62">
              <w:rPr>
                <w:rFonts w:ascii="Times New Roman" w:eastAsia="ＭＳ Ｐ明朝" w:hAnsi="Times New Roman" w:cs="Times New Roman"/>
                <w:color w:val="000000"/>
                <w:sz w:val="18"/>
                <w:szCs w:val="21"/>
              </w:rPr>
              <w:t>原子力</w:t>
            </w:r>
            <w:proofErr w:type="spellEnd"/>
            <w:r w:rsidRPr="00ED5E62">
              <w:rPr>
                <w:rFonts w:ascii="Times New Roman" w:eastAsia="ＭＳ Ｐ明朝" w:hAnsi="Times New Roman" w:cs="Times New Roman"/>
                <w:color w:val="000000"/>
                <w:sz w:val="18"/>
                <w:szCs w:val="21"/>
              </w:rPr>
              <w:t>0%</w:t>
            </w:r>
          </w:p>
        </w:tc>
        <w:tc>
          <w:tcPr>
            <w:tcW w:w="1475"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48.7</w:t>
            </w:r>
          </w:p>
        </w:tc>
        <w:tc>
          <w:tcPr>
            <w:tcW w:w="1340"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5.2</w:t>
            </w:r>
          </w:p>
        </w:tc>
        <w:tc>
          <w:tcPr>
            <w:tcW w:w="1807"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100</w:t>
            </w:r>
          </w:p>
        </w:tc>
        <w:tc>
          <w:tcPr>
            <w:tcW w:w="1311" w:type="dxa"/>
          </w:tcPr>
          <w:p w:rsidR="001E6961" w:rsidRPr="00ED5E62" w:rsidRDefault="001E6961" w:rsidP="001E6961">
            <w:pPr>
              <w:widowControl/>
              <w:snapToGrid w:val="0"/>
              <w:spacing w:line="240" w:lineRule="atLeast"/>
              <w:jc w:val="center"/>
              <w:rPr>
                <w:rFonts w:ascii="Times New Roman" w:eastAsia="ＭＳ Ｐ明朝" w:hAnsi="Times New Roman" w:cs="Times New Roman"/>
                <w:color w:val="000000"/>
                <w:sz w:val="18"/>
                <w:szCs w:val="21"/>
              </w:rPr>
            </w:pPr>
            <w:r w:rsidRPr="00ED5E62">
              <w:rPr>
                <w:rFonts w:ascii="Times New Roman" w:eastAsia="ＭＳ Ｐ明朝" w:hAnsi="Times New Roman" w:cs="Times New Roman"/>
                <w:color w:val="000000"/>
                <w:sz w:val="18"/>
                <w:szCs w:val="21"/>
              </w:rPr>
              <w:t>153.9</w:t>
            </w:r>
          </w:p>
        </w:tc>
      </w:tr>
    </w:tbl>
    <w:p w:rsidR="001E6961" w:rsidRPr="001E6961" w:rsidRDefault="00B211F1" w:rsidP="001E6961">
      <w:pPr>
        <w:widowControl/>
        <w:spacing w:line="240" w:lineRule="atLeast"/>
        <w:jc w:val="left"/>
        <w:rPr>
          <w:rFonts w:ascii="Times New Roman" w:eastAsia="ＭＳ Ｐ明朝" w:hAnsi="Times New Roman" w:cs="Times New Roman"/>
          <w:b/>
          <w:color w:val="000000"/>
          <w:kern w:val="0"/>
          <w:szCs w:val="21"/>
          <w:lang w:val="en-GB"/>
        </w:rPr>
      </w:pPr>
      <w:r>
        <w:rPr>
          <w:rFonts w:ascii="Times New Roman" w:eastAsia="ＭＳ Ｐ明朝" w:hAnsi="Times New Roman" w:cs="Times New Roman"/>
          <w:kern w:val="0"/>
          <w:szCs w:val="21"/>
          <w:lang w:val="en-GB"/>
        </w:rPr>
        <w:lastRenderedPageBreak/>
        <w:t xml:space="preserve">本文　</w:t>
      </w:r>
      <w:r w:rsidR="001E6961" w:rsidRPr="001E6961">
        <w:rPr>
          <w:rFonts w:ascii="Times New Roman" w:eastAsia="ＭＳ Ｐ明朝" w:hAnsi="Times New Roman" w:cs="Times New Roman"/>
          <w:kern w:val="0"/>
          <w:szCs w:val="21"/>
          <w:lang w:val="en-GB"/>
        </w:rPr>
        <w:t>表</w:t>
      </w:r>
      <w:r w:rsidR="001E6961" w:rsidRPr="001E6961">
        <w:rPr>
          <w:rFonts w:ascii="Times New Roman" w:eastAsia="ＭＳ Ｐ明朝" w:hAnsi="Times New Roman" w:cs="Times New Roman"/>
          <w:kern w:val="0"/>
          <w:szCs w:val="21"/>
          <w:lang w:val="en-GB"/>
        </w:rPr>
        <w:t>A5</w:t>
      </w:r>
      <w:r w:rsidR="001E6961" w:rsidRPr="001E6961">
        <w:rPr>
          <w:rFonts w:ascii="Times New Roman" w:eastAsia="ＭＳ Ｐ明朝" w:hAnsi="Times New Roman" w:cs="Times New Roman"/>
          <w:kern w:val="0"/>
          <w:szCs w:val="21"/>
          <w:lang w:val="en-GB"/>
        </w:rPr>
        <w:t xml:space="preserve">　発電コストと送電網・エネルギー効率化費用の単価（円</w:t>
      </w:r>
      <w:r w:rsidR="001E6961" w:rsidRPr="001E6961">
        <w:rPr>
          <w:rFonts w:ascii="Times New Roman" w:eastAsia="ＭＳ Ｐ明朝" w:hAnsi="Times New Roman" w:cs="Times New Roman"/>
          <w:kern w:val="0"/>
          <w:szCs w:val="21"/>
          <w:lang w:val="en-GB"/>
        </w:rPr>
        <w:t>/kWh</w:t>
      </w:r>
      <w:r w:rsidR="001E6961" w:rsidRPr="001E6961">
        <w:rPr>
          <w:rFonts w:ascii="Times New Roman" w:eastAsia="ＭＳ Ｐ明朝" w:hAnsi="Times New Roman" w:cs="Times New Roman"/>
          <w:kern w:val="0"/>
          <w:szCs w:val="21"/>
          <w:lang w:val="en-GB"/>
        </w:rPr>
        <w:t>）</w:t>
      </w:r>
    </w:p>
    <w:tbl>
      <w:tblPr>
        <w:tblW w:w="7953" w:type="dxa"/>
        <w:tblInd w:w="84" w:type="dxa"/>
        <w:tblCellMar>
          <w:left w:w="99" w:type="dxa"/>
          <w:right w:w="99" w:type="dxa"/>
        </w:tblCellMar>
        <w:tblLook w:val="04A0" w:firstRow="1" w:lastRow="0" w:firstColumn="1" w:lastColumn="0" w:noHBand="0" w:noVBand="1"/>
      </w:tblPr>
      <w:tblGrid>
        <w:gridCol w:w="1433"/>
        <w:gridCol w:w="1701"/>
        <w:gridCol w:w="1134"/>
        <w:gridCol w:w="1843"/>
        <w:gridCol w:w="1842"/>
      </w:tblGrid>
      <w:tr w:rsidR="001E6961" w:rsidRPr="001E6961" w:rsidTr="001E6961">
        <w:trPr>
          <w:trHeight w:val="480"/>
        </w:trPr>
        <w:tc>
          <w:tcPr>
            <w:tcW w:w="14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left"/>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color w:val="000000"/>
                <w:kern w:val="0"/>
                <w:sz w:val="18"/>
                <w:szCs w:val="18"/>
                <w:lang w:val="en-GB"/>
              </w:rPr>
              <w:t xml:space="preserve">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ＭＳ Ｐ明朝" w:eastAsia="ＭＳ Ｐ明朝" w:hAnsi="ＭＳ Ｐ明朝" w:cs="ＭＳ Ｐゴシック"/>
                <w:color w:val="000000"/>
                <w:kern w:val="0"/>
                <w:sz w:val="18"/>
                <w:szCs w:val="18"/>
              </w:rPr>
            </w:pPr>
            <w:r w:rsidRPr="001E6961">
              <w:rPr>
                <w:rFonts w:ascii="ＭＳ Ｐ明朝" w:eastAsia="ＭＳ Ｐ明朝" w:hAnsi="ＭＳ Ｐ明朝" w:cs="ＭＳ Ｐゴシック" w:hint="eastAsia"/>
                <w:color w:val="000000"/>
                <w:kern w:val="0"/>
                <w:sz w:val="18"/>
                <w:szCs w:val="18"/>
              </w:rPr>
              <w:t>発電コスト</w:t>
            </w:r>
          </w:p>
          <w:p w:rsidR="001E6961" w:rsidRPr="001E6961" w:rsidRDefault="001E6961" w:rsidP="001E6961">
            <w:pPr>
              <w:widowControl/>
              <w:snapToGrid w:val="0"/>
              <w:jc w:val="center"/>
              <w:rPr>
                <w:rFonts w:ascii="ＭＳ Ｐ明朝" w:eastAsia="ＭＳ Ｐ明朝" w:hAnsi="ＭＳ Ｐ明朝" w:cs="ＭＳ Ｐゴシック"/>
                <w:color w:val="000000"/>
                <w:kern w:val="0"/>
                <w:sz w:val="18"/>
                <w:szCs w:val="18"/>
              </w:rPr>
            </w:pPr>
            <w:r w:rsidRPr="001E6961">
              <w:rPr>
                <w:rFonts w:ascii="ＭＳ Ｐ明朝" w:eastAsia="ＭＳ Ｐ明朝" w:hAnsi="ＭＳ Ｐ明朝" w:cs="ＭＳ Ｐゴシック" w:hint="eastAsia"/>
                <w:color w:val="000000"/>
                <w:kern w:val="0"/>
                <w:sz w:val="18"/>
                <w:szCs w:val="18"/>
              </w:rPr>
              <w:t>（うち新規発電所）</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ＭＳ Ｐ明朝" w:eastAsia="ＭＳ Ｐ明朝" w:hAnsi="ＭＳ Ｐ明朝" w:cs="ＭＳ Ｐゴシック"/>
                <w:color w:val="000000"/>
                <w:kern w:val="0"/>
                <w:sz w:val="18"/>
                <w:szCs w:val="18"/>
              </w:rPr>
            </w:pPr>
            <w:r w:rsidRPr="001E6961">
              <w:rPr>
                <w:rFonts w:ascii="ＭＳ Ｐ明朝" w:eastAsia="ＭＳ Ｐ明朝" w:hAnsi="ＭＳ Ｐ明朝" w:cs="ＭＳ Ｐゴシック" w:hint="eastAsia"/>
                <w:color w:val="000000"/>
                <w:kern w:val="0"/>
                <w:sz w:val="18"/>
                <w:szCs w:val="18"/>
              </w:rPr>
              <w:t>送電網</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ＭＳ Ｐ明朝" w:eastAsia="ＭＳ Ｐ明朝" w:hAnsi="ＭＳ Ｐ明朝" w:cs="ＭＳ Ｐゴシック"/>
                <w:color w:val="000000"/>
                <w:kern w:val="0"/>
                <w:sz w:val="18"/>
                <w:szCs w:val="18"/>
              </w:rPr>
            </w:pPr>
            <w:r w:rsidRPr="001E6961">
              <w:rPr>
                <w:rFonts w:ascii="ＭＳ Ｐ明朝" w:eastAsia="ＭＳ Ｐ明朝" w:hAnsi="ＭＳ Ｐ明朝" w:cs="ＭＳ Ｐゴシック" w:hint="eastAsia"/>
                <w:color w:val="000000"/>
                <w:kern w:val="0"/>
                <w:sz w:val="18"/>
                <w:szCs w:val="18"/>
              </w:rPr>
              <w:t>エネルギー効率化</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ＭＳ Ｐ明朝" w:eastAsia="ＭＳ Ｐ明朝" w:hAnsi="ＭＳ Ｐ明朝" w:cs="ＭＳ Ｐゴシック"/>
                <w:color w:val="000000"/>
                <w:kern w:val="0"/>
                <w:sz w:val="18"/>
                <w:szCs w:val="18"/>
              </w:rPr>
            </w:pPr>
            <w:r w:rsidRPr="001E6961">
              <w:rPr>
                <w:rFonts w:ascii="ＭＳ Ｐ明朝" w:eastAsia="ＭＳ Ｐ明朝" w:hAnsi="ＭＳ Ｐ明朝" w:cs="ＭＳ Ｐゴシック" w:hint="eastAsia"/>
                <w:color w:val="000000"/>
                <w:kern w:val="0"/>
                <w:sz w:val="18"/>
                <w:szCs w:val="18"/>
              </w:rPr>
              <w:t xml:space="preserve">合計 </w:t>
            </w:r>
            <w:r w:rsidRPr="001E6961">
              <w:rPr>
                <w:rFonts w:ascii="ＭＳ Ｐ明朝" w:eastAsia="ＭＳ Ｐ明朝" w:hAnsi="ＭＳ Ｐ明朝" w:cs="ＭＳ Ｐゴシック"/>
                <w:color w:val="000000"/>
                <w:kern w:val="0"/>
                <w:sz w:val="18"/>
                <w:szCs w:val="18"/>
              </w:rPr>
              <w:br/>
            </w:r>
            <w:r w:rsidRPr="001E6961">
              <w:rPr>
                <w:rFonts w:ascii="ＭＳ Ｐ明朝" w:eastAsia="ＭＳ Ｐ明朝" w:hAnsi="ＭＳ Ｐ明朝" w:cs="ＭＳ Ｐゴシック" w:hint="eastAsia"/>
                <w:color w:val="000000"/>
                <w:kern w:val="0"/>
                <w:sz w:val="18"/>
                <w:szCs w:val="18"/>
              </w:rPr>
              <w:t>（25%シナリオとの差）</w:t>
            </w:r>
          </w:p>
        </w:tc>
      </w:tr>
      <w:tr w:rsidR="001E6961" w:rsidRPr="001E6961" w:rsidTr="001E6961">
        <w:trPr>
          <w:trHeight w:val="285"/>
        </w:trPr>
        <w:tc>
          <w:tcPr>
            <w:tcW w:w="1433" w:type="dxa"/>
            <w:tcBorders>
              <w:top w:val="nil"/>
              <w:left w:val="single" w:sz="8" w:space="0" w:color="auto"/>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left"/>
              <w:rPr>
                <w:rFonts w:ascii="ＭＳ Ｐ明朝" w:eastAsia="ＭＳ Ｐ明朝" w:hAnsi="ＭＳ Ｐ明朝" w:cs="ＭＳ Ｐゴシック"/>
                <w:color w:val="000000"/>
                <w:kern w:val="0"/>
                <w:sz w:val="18"/>
                <w:szCs w:val="18"/>
              </w:rPr>
            </w:pPr>
            <w:r w:rsidRPr="001E6961">
              <w:rPr>
                <w:rFonts w:ascii="ＭＳ Ｐ明朝" w:eastAsia="ＭＳ Ｐ明朝" w:hAnsi="ＭＳ Ｐ明朝" w:cs="ＭＳ Ｐゴシック" w:hint="eastAsia"/>
                <w:color w:val="000000"/>
                <w:kern w:val="0"/>
                <w:sz w:val="18"/>
                <w:szCs w:val="18"/>
              </w:rPr>
              <w:t>原子力</w:t>
            </w:r>
            <w:r w:rsidRPr="001E6961">
              <w:rPr>
                <w:rFonts w:ascii="Times New Roman" w:eastAsia="ＭＳ Ｐ明朝" w:hAnsi="Times New Roman" w:cs="Times New Roman"/>
                <w:color w:val="000000"/>
                <w:kern w:val="0"/>
                <w:sz w:val="18"/>
                <w:szCs w:val="18"/>
              </w:rPr>
              <w:t>25%</w:t>
            </w:r>
          </w:p>
        </w:tc>
        <w:tc>
          <w:tcPr>
            <w:tcW w:w="1701" w:type="dxa"/>
            <w:tcBorders>
              <w:top w:val="nil"/>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hint="eastAsia"/>
                <w:color w:val="000000"/>
                <w:kern w:val="0"/>
                <w:sz w:val="18"/>
                <w:szCs w:val="18"/>
                <w:lang w:val="en-GB"/>
              </w:rPr>
              <w:t>14.1 (</w:t>
            </w:r>
            <w:r w:rsidRPr="001E6961">
              <w:rPr>
                <w:rFonts w:ascii="Times New Roman" w:eastAsia="ＭＳ Ｐゴシック" w:hAnsi="Times New Roman" w:cs="Times New Roman"/>
                <w:color w:val="000000"/>
                <w:kern w:val="0"/>
                <w:sz w:val="18"/>
                <w:szCs w:val="18"/>
                <w:lang w:val="en-GB"/>
              </w:rPr>
              <w:t>1.7</w:t>
            </w:r>
            <w:r w:rsidRPr="001E6961">
              <w:rPr>
                <w:rFonts w:ascii="Times New Roman" w:eastAsia="ＭＳ Ｐゴシック" w:hAnsi="Times New Roman" w:cs="Times New Roman" w:hint="eastAsia"/>
                <w:color w:val="000000"/>
                <w:kern w:val="0"/>
                <w:sz w:val="18"/>
                <w:szCs w:val="18"/>
                <w:lang w:val="en-GB"/>
              </w:rPr>
              <w:t>)</w:t>
            </w:r>
          </w:p>
        </w:tc>
        <w:tc>
          <w:tcPr>
            <w:tcW w:w="1134" w:type="dxa"/>
            <w:tcBorders>
              <w:top w:val="nil"/>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color w:val="000000"/>
                <w:kern w:val="0"/>
                <w:sz w:val="18"/>
                <w:szCs w:val="18"/>
                <w:lang w:val="en-GB"/>
              </w:rPr>
              <w:t>0.2</w:t>
            </w:r>
          </w:p>
        </w:tc>
        <w:tc>
          <w:tcPr>
            <w:tcW w:w="1843" w:type="dxa"/>
            <w:tcBorders>
              <w:top w:val="nil"/>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color w:val="000000"/>
                <w:kern w:val="0"/>
                <w:sz w:val="18"/>
                <w:szCs w:val="18"/>
                <w:lang w:val="en-GB"/>
              </w:rPr>
              <w:t>4.4</w:t>
            </w:r>
          </w:p>
        </w:tc>
        <w:tc>
          <w:tcPr>
            <w:tcW w:w="1842" w:type="dxa"/>
            <w:tcBorders>
              <w:top w:val="nil"/>
              <w:left w:val="nil"/>
              <w:bottom w:val="single" w:sz="8" w:space="0" w:color="auto"/>
              <w:right w:val="single" w:sz="8" w:space="0" w:color="auto"/>
            </w:tcBorders>
            <w:shd w:val="clear" w:color="auto" w:fill="auto"/>
            <w:vAlign w:val="center"/>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hint="eastAsia"/>
                <w:color w:val="000000"/>
                <w:kern w:val="0"/>
                <w:sz w:val="18"/>
                <w:szCs w:val="18"/>
              </w:rPr>
              <w:t>20.4 (-----)</w:t>
            </w:r>
          </w:p>
        </w:tc>
      </w:tr>
      <w:tr w:rsidR="001E6961" w:rsidRPr="001E6961" w:rsidTr="001E6961">
        <w:trPr>
          <w:trHeight w:val="285"/>
        </w:trPr>
        <w:tc>
          <w:tcPr>
            <w:tcW w:w="1433" w:type="dxa"/>
            <w:tcBorders>
              <w:top w:val="nil"/>
              <w:left w:val="single" w:sz="8" w:space="0" w:color="auto"/>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left"/>
              <w:rPr>
                <w:rFonts w:ascii="ＭＳ Ｐ明朝" w:eastAsia="ＭＳ Ｐ明朝" w:hAnsi="ＭＳ Ｐ明朝" w:cs="ＭＳ Ｐゴシック"/>
                <w:color w:val="000000"/>
                <w:kern w:val="0"/>
                <w:sz w:val="18"/>
                <w:szCs w:val="18"/>
              </w:rPr>
            </w:pPr>
            <w:r w:rsidRPr="001E6961">
              <w:rPr>
                <w:rFonts w:ascii="ＭＳ Ｐ明朝" w:eastAsia="ＭＳ Ｐ明朝" w:hAnsi="ＭＳ Ｐ明朝" w:cs="ＭＳ Ｐゴシック" w:hint="eastAsia"/>
                <w:color w:val="000000"/>
                <w:kern w:val="0"/>
                <w:sz w:val="18"/>
                <w:szCs w:val="18"/>
              </w:rPr>
              <w:t>原子力</w:t>
            </w:r>
            <w:r w:rsidRPr="001E6961">
              <w:rPr>
                <w:rFonts w:ascii="Times New Roman" w:eastAsia="ＭＳ Ｐ明朝" w:hAnsi="Times New Roman" w:cs="Times New Roman"/>
                <w:color w:val="000000"/>
                <w:kern w:val="0"/>
                <w:sz w:val="18"/>
                <w:szCs w:val="18"/>
              </w:rPr>
              <w:t>15%</w:t>
            </w:r>
          </w:p>
        </w:tc>
        <w:tc>
          <w:tcPr>
            <w:tcW w:w="1701" w:type="dxa"/>
            <w:tcBorders>
              <w:top w:val="nil"/>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hint="eastAsia"/>
                <w:color w:val="000000"/>
                <w:kern w:val="0"/>
                <w:sz w:val="18"/>
                <w:szCs w:val="18"/>
                <w:lang w:val="en-GB"/>
              </w:rPr>
              <w:t>14.1 (</w:t>
            </w:r>
            <w:r w:rsidRPr="001E6961">
              <w:rPr>
                <w:rFonts w:ascii="Times New Roman" w:eastAsia="ＭＳ Ｐゴシック" w:hAnsi="Times New Roman" w:cs="Times New Roman"/>
                <w:color w:val="000000"/>
                <w:kern w:val="0"/>
                <w:sz w:val="18"/>
                <w:szCs w:val="18"/>
                <w:lang w:val="en-GB"/>
              </w:rPr>
              <w:t>2.2</w:t>
            </w:r>
            <w:r w:rsidRPr="001E6961">
              <w:rPr>
                <w:rFonts w:ascii="Times New Roman" w:eastAsia="ＭＳ Ｐゴシック" w:hAnsi="Times New Roman" w:cs="Times New Roman" w:hint="eastAsia"/>
                <w:color w:val="000000"/>
                <w:kern w:val="0"/>
                <w:sz w:val="18"/>
                <w:szCs w:val="18"/>
                <w:lang w:val="en-GB"/>
              </w:rPr>
              <w:t>)</w:t>
            </w:r>
          </w:p>
        </w:tc>
        <w:tc>
          <w:tcPr>
            <w:tcW w:w="1134" w:type="dxa"/>
            <w:tcBorders>
              <w:top w:val="nil"/>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color w:val="000000"/>
                <w:kern w:val="0"/>
                <w:sz w:val="18"/>
                <w:szCs w:val="18"/>
                <w:lang w:val="en-GB"/>
              </w:rPr>
              <w:t>0.2</w:t>
            </w:r>
          </w:p>
        </w:tc>
        <w:tc>
          <w:tcPr>
            <w:tcW w:w="1843" w:type="dxa"/>
            <w:tcBorders>
              <w:top w:val="nil"/>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color w:val="000000"/>
                <w:kern w:val="0"/>
                <w:sz w:val="18"/>
                <w:szCs w:val="18"/>
                <w:lang w:val="en-GB"/>
              </w:rPr>
              <w:t>4.4</w:t>
            </w:r>
          </w:p>
        </w:tc>
        <w:tc>
          <w:tcPr>
            <w:tcW w:w="1842" w:type="dxa"/>
            <w:tcBorders>
              <w:top w:val="nil"/>
              <w:left w:val="nil"/>
              <w:bottom w:val="single" w:sz="8" w:space="0" w:color="auto"/>
              <w:right w:val="single" w:sz="8" w:space="0" w:color="auto"/>
            </w:tcBorders>
            <w:shd w:val="clear" w:color="auto" w:fill="auto"/>
            <w:vAlign w:val="center"/>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hint="eastAsia"/>
                <w:color w:val="000000"/>
                <w:kern w:val="0"/>
                <w:sz w:val="18"/>
                <w:szCs w:val="18"/>
              </w:rPr>
              <w:t>20.9 (+0.5)</w:t>
            </w:r>
          </w:p>
        </w:tc>
      </w:tr>
      <w:tr w:rsidR="001E6961" w:rsidRPr="001E6961" w:rsidTr="001E6961">
        <w:trPr>
          <w:trHeight w:val="285"/>
        </w:trPr>
        <w:tc>
          <w:tcPr>
            <w:tcW w:w="1433" w:type="dxa"/>
            <w:tcBorders>
              <w:top w:val="nil"/>
              <w:left w:val="single" w:sz="8" w:space="0" w:color="auto"/>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left"/>
              <w:rPr>
                <w:rFonts w:ascii="ＭＳ Ｐ明朝" w:eastAsia="ＭＳ Ｐ明朝" w:hAnsi="ＭＳ Ｐ明朝" w:cs="ＭＳ Ｐゴシック"/>
                <w:color w:val="000000"/>
                <w:kern w:val="0"/>
                <w:sz w:val="18"/>
                <w:szCs w:val="18"/>
              </w:rPr>
            </w:pPr>
            <w:r w:rsidRPr="001E6961">
              <w:rPr>
                <w:rFonts w:ascii="ＭＳ Ｐ明朝" w:eastAsia="ＭＳ Ｐ明朝" w:hAnsi="ＭＳ Ｐ明朝" w:cs="ＭＳ Ｐゴシック" w:hint="eastAsia"/>
                <w:color w:val="000000"/>
                <w:kern w:val="0"/>
                <w:sz w:val="18"/>
                <w:szCs w:val="18"/>
              </w:rPr>
              <w:t>原子力</w:t>
            </w:r>
            <w:r w:rsidRPr="001E6961">
              <w:rPr>
                <w:rFonts w:ascii="Times New Roman" w:eastAsia="ＭＳ Ｐ明朝" w:hAnsi="Times New Roman" w:cs="Times New Roman"/>
                <w:color w:val="000000"/>
                <w:kern w:val="0"/>
                <w:sz w:val="18"/>
                <w:szCs w:val="18"/>
              </w:rPr>
              <w:t>0%</w:t>
            </w:r>
          </w:p>
        </w:tc>
        <w:tc>
          <w:tcPr>
            <w:tcW w:w="1701" w:type="dxa"/>
            <w:tcBorders>
              <w:top w:val="nil"/>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hint="eastAsia"/>
                <w:color w:val="000000"/>
                <w:kern w:val="0"/>
                <w:sz w:val="18"/>
                <w:szCs w:val="18"/>
                <w:lang w:val="en-GB"/>
              </w:rPr>
              <w:t>15.1 (</w:t>
            </w:r>
            <w:r w:rsidRPr="001E6961">
              <w:rPr>
                <w:rFonts w:ascii="Times New Roman" w:eastAsia="ＭＳ Ｐゴシック" w:hAnsi="Times New Roman" w:cs="Times New Roman"/>
                <w:color w:val="000000"/>
                <w:kern w:val="0"/>
                <w:sz w:val="18"/>
                <w:szCs w:val="18"/>
                <w:lang w:val="en-GB"/>
              </w:rPr>
              <w:t>2.7</w:t>
            </w:r>
            <w:r w:rsidRPr="001E6961">
              <w:rPr>
                <w:rFonts w:ascii="Times New Roman" w:eastAsia="ＭＳ Ｐゴシック" w:hAnsi="Times New Roman" w:cs="Times New Roman" w:hint="eastAsia"/>
                <w:color w:val="000000"/>
                <w:kern w:val="0"/>
                <w:sz w:val="18"/>
                <w:szCs w:val="18"/>
                <w:lang w:val="en-GB"/>
              </w:rPr>
              <w:t>)</w:t>
            </w:r>
          </w:p>
        </w:tc>
        <w:tc>
          <w:tcPr>
            <w:tcW w:w="1134" w:type="dxa"/>
            <w:tcBorders>
              <w:top w:val="nil"/>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color w:val="000000"/>
                <w:kern w:val="0"/>
                <w:sz w:val="18"/>
                <w:szCs w:val="18"/>
                <w:lang w:val="en-GB"/>
              </w:rPr>
              <w:t>0.3</w:t>
            </w:r>
          </w:p>
        </w:tc>
        <w:tc>
          <w:tcPr>
            <w:tcW w:w="1843" w:type="dxa"/>
            <w:tcBorders>
              <w:top w:val="nil"/>
              <w:left w:val="nil"/>
              <w:bottom w:val="single" w:sz="8" w:space="0" w:color="auto"/>
              <w:right w:val="single" w:sz="8" w:space="0" w:color="auto"/>
            </w:tcBorders>
            <w:shd w:val="clear" w:color="auto" w:fill="auto"/>
            <w:vAlign w:val="center"/>
            <w:hideMark/>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color w:val="000000"/>
                <w:kern w:val="0"/>
                <w:sz w:val="18"/>
                <w:szCs w:val="18"/>
                <w:lang w:val="en-GB"/>
              </w:rPr>
              <w:t>5.6</w:t>
            </w:r>
          </w:p>
        </w:tc>
        <w:tc>
          <w:tcPr>
            <w:tcW w:w="1842" w:type="dxa"/>
            <w:tcBorders>
              <w:top w:val="nil"/>
              <w:left w:val="nil"/>
              <w:bottom w:val="single" w:sz="8" w:space="0" w:color="auto"/>
              <w:right w:val="single" w:sz="8" w:space="0" w:color="auto"/>
            </w:tcBorders>
            <w:shd w:val="clear" w:color="auto" w:fill="auto"/>
            <w:vAlign w:val="center"/>
          </w:tcPr>
          <w:p w:rsidR="001E6961" w:rsidRPr="001E6961" w:rsidRDefault="001E6961" w:rsidP="001E6961">
            <w:pPr>
              <w:widowControl/>
              <w:snapToGrid w:val="0"/>
              <w:jc w:val="center"/>
              <w:rPr>
                <w:rFonts w:ascii="Times New Roman" w:eastAsia="ＭＳ Ｐゴシック" w:hAnsi="Times New Roman" w:cs="Times New Roman"/>
                <w:color w:val="000000"/>
                <w:kern w:val="0"/>
                <w:sz w:val="18"/>
                <w:szCs w:val="18"/>
              </w:rPr>
            </w:pPr>
            <w:r w:rsidRPr="001E6961">
              <w:rPr>
                <w:rFonts w:ascii="Times New Roman" w:eastAsia="ＭＳ Ｐゴシック" w:hAnsi="Times New Roman" w:cs="Times New Roman" w:hint="eastAsia"/>
                <w:color w:val="000000"/>
                <w:kern w:val="0"/>
                <w:sz w:val="18"/>
                <w:szCs w:val="18"/>
              </w:rPr>
              <w:t>23.7 (+3.4)</w:t>
            </w:r>
          </w:p>
        </w:tc>
      </w:tr>
    </w:tbl>
    <w:p w:rsidR="001E6961" w:rsidRPr="001E6961" w:rsidRDefault="001E6961" w:rsidP="001E6961">
      <w:pPr>
        <w:widowControl/>
        <w:snapToGrid w:val="0"/>
        <w:spacing w:line="240" w:lineRule="atLeast"/>
        <w:jc w:val="left"/>
        <w:rPr>
          <w:rFonts w:ascii="Times New Roman" w:eastAsia="ＭＳ Ｐ明朝" w:hAnsi="Times New Roman" w:cs="Times New Roman"/>
          <w:color w:val="000000"/>
          <w:kern w:val="0"/>
          <w:szCs w:val="21"/>
          <w:lang w:val="en-GB"/>
        </w:rPr>
      </w:pPr>
      <w:r w:rsidRPr="001E6961">
        <w:rPr>
          <w:rFonts w:ascii="Times New Roman" w:eastAsia="ＭＳ Ｐ明朝" w:hAnsi="Times New Roman" w:cs="Times New Roman" w:hint="eastAsia"/>
          <w:color w:val="000000"/>
          <w:kern w:val="0"/>
          <w:szCs w:val="21"/>
          <w:lang w:val="en-GB"/>
        </w:rPr>
        <w:t>出典：筆者による計算</w:t>
      </w:r>
    </w:p>
    <w:p w:rsidR="001E6961" w:rsidRDefault="001E6961" w:rsidP="001E6961">
      <w:pPr>
        <w:widowControl/>
        <w:snapToGrid w:val="0"/>
        <w:spacing w:after="200"/>
        <w:jc w:val="left"/>
        <w:rPr>
          <w:rFonts w:ascii="Times New Roman" w:eastAsia="ＭＳ Ｐ明朝" w:hAnsi="Times New Roman" w:cs="Times New Roman"/>
          <w:color w:val="000000"/>
          <w:kern w:val="0"/>
          <w:szCs w:val="21"/>
          <w:lang w:val="en-GB"/>
        </w:rPr>
      </w:pPr>
      <w:r w:rsidRPr="001E6961">
        <w:rPr>
          <w:rFonts w:ascii="Times New Roman" w:eastAsia="ＭＳ Ｐ明朝" w:hAnsi="Times New Roman" w:cs="Times New Roman"/>
          <w:color w:val="000000"/>
          <w:kern w:val="0"/>
          <w:szCs w:val="21"/>
          <w:lang w:val="en-GB"/>
        </w:rPr>
        <w:t>注：　発電コスト全体は表</w:t>
      </w:r>
      <w:r w:rsidRPr="001E6961">
        <w:rPr>
          <w:rFonts w:ascii="Times New Roman" w:eastAsia="ＭＳ Ｐ明朝" w:hAnsi="Times New Roman" w:cs="Times New Roman"/>
          <w:color w:val="000000"/>
          <w:kern w:val="0"/>
          <w:szCs w:val="21"/>
          <w:lang w:val="en-GB"/>
        </w:rPr>
        <w:t>2</w:t>
      </w:r>
      <w:r w:rsidRPr="001E6961">
        <w:rPr>
          <w:rFonts w:ascii="Times New Roman" w:eastAsia="ＭＳ Ｐ明朝" w:hAnsi="Times New Roman" w:cs="Times New Roman"/>
          <w:color w:val="000000"/>
          <w:kern w:val="0"/>
          <w:szCs w:val="21"/>
          <w:lang w:val="en-GB"/>
        </w:rPr>
        <w:t>より引用、うち新規発電所ぶんは表</w:t>
      </w:r>
      <w:r w:rsidRPr="001E6961">
        <w:rPr>
          <w:rFonts w:ascii="Times New Roman" w:eastAsia="ＭＳ Ｐ明朝" w:hAnsi="Times New Roman" w:cs="Times New Roman"/>
          <w:color w:val="000000"/>
          <w:kern w:val="0"/>
          <w:szCs w:val="21"/>
          <w:lang w:val="en-GB"/>
        </w:rPr>
        <w:t>A4</w:t>
      </w:r>
      <w:r w:rsidRPr="001E6961">
        <w:rPr>
          <w:rFonts w:ascii="Times New Roman" w:eastAsia="ＭＳ Ｐ明朝" w:hAnsi="Times New Roman" w:cs="Times New Roman"/>
          <w:color w:val="000000"/>
          <w:kern w:val="0"/>
          <w:szCs w:val="21"/>
          <w:lang w:val="en-GB"/>
        </w:rPr>
        <w:t>より計算。炭素税は電力部門に課されない設定としたので、電力価格には影響しない。</w:t>
      </w:r>
    </w:p>
    <w:p w:rsidR="001E6961" w:rsidRDefault="001E6961" w:rsidP="001E6961">
      <w:pPr>
        <w:widowControl/>
        <w:jc w:val="left"/>
        <w:rPr>
          <w:szCs w:val="21"/>
          <w:lang w:val="en-GB"/>
        </w:rPr>
      </w:pPr>
    </w:p>
    <w:p w:rsidR="00E1270A" w:rsidRDefault="00E1270A" w:rsidP="001E6961">
      <w:pPr>
        <w:widowControl/>
        <w:jc w:val="left"/>
        <w:rPr>
          <w:szCs w:val="21"/>
          <w:lang w:val="en-GB"/>
        </w:rPr>
      </w:pPr>
      <w:r>
        <w:rPr>
          <w:rFonts w:hint="eastAsia"/>
          <w:szCs w:val="21"/>
          <w:lang w:val="en-GB"/>
        </w:rPr>
        <w:t>■結果</w:t>
      </w:r>
    </w:p>
    <w:p w:rsidR="00864C4E" w:rsidRPr="00864C4E" w:rsidRDefault="00B211F1" w:rsidP="00864C4E">
      <w:pPr>
        <w:rPr>
          <w:rFonts w:ascii="Times New Roman" w:eastAsia="ＭＳ Ｐ明朝" w:hAnsi="Times New Roman" w:cs="Times New Roman"/>
          <w:color w:val="000000"/>
          <w:lang w:val="en-GB"/>
        </w:rPr>
      </w:pPr>
      <w:r>
        <w:rPr>
          <w:rFonts w:ascii="Times New Roman" w:eastAsia="ＭＳ Ｐ明朝" w:hAnsi="Times New Roman" w:cs="Times New Roman"/>
          <w:color w:val="000000"/>
          <w:lang w:val="en-GB"/>
        </w:rPr>
        <w:t>本文</w:t>
      </w:r>
      <w:r w:rsidR="00864C4E" w:rsidRPr="00864C4E">
        <w:rPr>
          <w:rFonts w:ascii="Times New Roman" w:eastAsia="ＭＳ Ｐ明朝" w:hAnsi="Times New Roman" w:cs="Times New Roman"/>
          <w:color w:val="000000"/>
          <w:lang w:val="en-GB"/>
        </w:rPr>
        <w:t>表</w:t>
      </w:r>
      <w:r w:rsidR="00864C4E" w:rsidRPr="00864C4E">
        <w:rPr>
          <w:rFonts w:ascii="Times New Roman" w:eastAsia="ＭＳ Ｐ明朝" w:hAnsi="Times New Roman" w:cs="Times New Roman"/>
          <w:color w:val="000000"/>
          <w:lang w:val="en-GB"/>
        </w:rPr>
        <w:t>7</w:t>
      </w:r>
      <w:r w:rsidR="00864C4E" w:rsidRPr="00864C4E">
        <w:rPr>
          <w:rFonts w:ascii="Times New Roman" w:eastAsia="ＭＳ Ｐ明朝" w:hAnsi="Times New Roman" w:cs="Times New Roman"/>
          <w:color w:val="000000"/>
          <w:lang w:val="en-GB"/>
        </w:rPr>
        <w:t xml:space="preserve">　原子力比率の抑制がマクロ経済にもたらす影響</w:t>
      </w:r>
      <w:r w:rsidR="00864C4E" w:rsidRPr="00864C4E">
        <w:rPr>
          <w:rFonts w:ascii="Times New Roman" w:eastAsia="ＭＳ Ｐ明朝" w:hAnsi="Times New Roman" w:cs="Times New Roman"/>
          <w:color w:val="000000"/>
          <w:lang w:val="en-GB"/>
        </w:rPr>
        <w:t>(2030</w:t>
      </w:r>
      <w:r w:rsidR="00864C4E" w:rsidRPr="00864C4E">
        <w:rPr>
          <w:rFonts w:ascii="Times New Roman" w:eastAsia="ＭＳ Ｐ明朝" w:hAnsi="Times New Roman" w:cs="Times New Roman"/>
          <w:color w:val="000000"/>
          <w:lang w:val="en-GB"/>
        </w:rPr>
        <w:t>年、</w:t>
      </w:r>
      <w:r w:rsidR="00864C4E">
        <w:rPr>
          <w:rFonts w:ascii="Times New Roman" w:eastAsia="ＭＳ Ｐ明朝" w:hAnsi="Times New Roman" w:cs="Times New Roman"/>
          <w:color w:val="000000"/>
          <w:lang w:val="en-GB"/>
        </w:rPr>
        <w:t>CO</w:t>
      </w:r>
      <w:r w:rsidR="00864C4E" w:rsidRPr="00864C4E">
        <w:rPr>
          <w:rFonts w:ascii="Times New Roman" w:eastAsia="ＭＳ Ｐ明朝" w:hAnsi="Times New Roman" w:cs="Times New Roman"/>
          <w:color w:val="000000"/>
          <w:vertAlign w:val="subscript"/>
          <w:lang w:val="en-GB"/>
        </w:rPr>
        <w:t>2</w:t>
      </w:r>
      <w:r w:rsidR="00864C4E">
        <w:rPr>
          <w:rFonts w:ascii="Times New Roman" w:eastAsia="ＭＳ Ｐ明朝" w:hAnsi="Times New Roman" w:cs="Times New Roman"/>
          <w:color w:val="000000"/>
          <w:lang w:val="en-GB"/>
        </w:rPr>
        <w:t>制約なし、</w:t>
      </w:r>
      <w:r w:rsidR="00864C4E" w:rsidRPr="00864C4E">
        <w:rPr>
          <w:rFonts w:ascii="Times New Roman" w:eastAsia="ＭＳ Ｐ明朝" w:hAnsi="Times New Roman" w:cs="Times New Roman"/>
          <w:color w:val="000000"/>
          <w:lang w:val="en-GB"/>
        </w:rPr>
        <w:t>N25Cn</w:t>
      </w:r>
      <w:r w:rsidR="00864C4E" w:rsidRPr="00864C4E">
        <w:rPr>
          <w:rFonts w:ascii="Times New Roman" w:eastAsia="ＭＳ Ｐ明朝" w:hAnsi="Times New Roman" w:cs="Times New Roman"/>
          <w:color w:val="000000"/>
          <w:lang w:val="en-GB"/>
        </w:rPr>
        <w:t>シナリオとの差、％</w:t>
      </w:r>
      <w:r w:rsidR="00864C4E" w:rsidRPr="00864C4E">
        <w:rPr>
          <w:rFonts w:ascii="Times New Roman" w:eastAsia="ＭＳ Ｐ明朝" w:hAnsi="Times New Roman" w:cs="Times New Roman"/>
          <w:color w:val="000000"/>
          <w:lang w:val="en-GB"/>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72"/>
      </w:tblGrid>
      <w:tr w:rsidR="00864C4E" w:rsidRPr="00B211F1" w:rsidTr="00864C4E">
        <w:tc>
          <w:tcPr>
            <w:tcW w:w="4972" w:type="dxa"/>
          </w:tcPr>
          <w:tbl>
            <w:tblPr>
              <w:tblStyle w:val="2"/>
              <w:tblW w:w="0" w:type="auto"/>
              <w:tblLook w:val="04A0" w:firstRow="1" w:lastRow="0" w:firstColumn="1" w:lastColumn="0" w:noHBand="0" w:noVBand="1"/>
            </w:tblPr>
            <w:tblGrid>
              <w:gridCol w:w="1512"/>
              <w:gridCol w:w="1407"/>
              <w:gridCol w:w="1827"/>
            </w:tblGrid>
            <w:tr w:rsidR="00864C4E" w:rsidRPr="00864C4E" w:rsidTr="00EB6791">
              <w:tc>
                <w:tcPr>
                  <w:tcW w:w="1526" w:type="dxa"/>
                </w:tcPr>
                <w:p w:rsidR="00864C4E" w:rsidRPr="00864C4E" w:rsidRDefault="00864C4E" w:rsidP="00864C4E">
                  <w:pPr>
                    <w:widowControl/>
                    <w:snapToGrid w:val="0"/>
                    <w:jc w:val="left"/>
                    <w:rPr>
                      <w:rFonts w:ascii="Times New Roman" w:eastAsia="ＭＳ Ｐ明朝" w:hAnsi="Times New Roman" w:cs="Times New Roman"/>
                      <w:color w:val="000000"/>
                      <w:sz w:val="18"/>
                      <w:szCs w:val="18"/>
                      <w:lang w:eastAsia="ja-JP"/>
                    </w:rPr>
                  </w:pPr>
                </w:p>
              </w:tc>
              <w:tc>
                <w:tcPr>
                  <w:tcW w:w="1417"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r w:rsidRPr="00864C4E">
                    <w:rPr>
                      <w:rFonts w:ascii="Times New Roman" w:eastAsia="ＭＳ Ｐ明朝" w:hAnsi="Times New Roman" w:cs="Times New Roman"/>
                      <w:color w:val="000000"/>
                      <w:sz w:val="18"/>
                      <w:szCs w:val="18"/>
                      <w:lang w:eastAsia="ja-JP"/>
                    </w:rPr>
                    <w:t>N15Cn</w:t>
                  </w:r>
                  <w:r w:rsidRPr="00864C4E">
                    <w:rPr>
                      <w:rFonts w:ascii="Times New Roman" w:eastAsia="ＭＳ Ｐ明朝" w:hAnsi="Times New Roman" w:cs="Times New Roman"/>
                      <w:color w:val="000000"/>
                      <w:sz w:val="18"/>
                      <w:szCs w:val="18"/>
                    </w:rPr>
                    <w:t xml:space="preserve"> </w:t>
                  </w:r>
                  <w:r w:rsidRPr="00864C4E">
                    <w:rPr>
                      <w:rFonts w:ascii="Times New Roman" w:eastAsia="ＭＳ Ｐ明朝" w:hAnsi="Times New Roman" w:cs="Times New Roman"/>
                      <w:color w:val="000000"/>
                      <w:sz w:val="18"/>
                      <w:szCs w:val="18"/>
                      <w:lang w:eastAsia="ja-JP"/>
                    </w:rPr>
                    <w:br/>
                  </w:r>
                  <w:r w:rsidRPr="00864C4E">
                    <w:rPr>
                      <w:rFonts w:ascii="Times New Roman" w:eastAsia="ＭＳ Ｐ明朝" w:hAnsi="Times New Roman" w:cs="Times New Roman"/>
                      <w:color w:val="000000"/>
                      <w:sz w:val="18"/>
                      <w:szCs w:val="18"/>
                    </w:rPr>
                    <w:t>(</w:t>
                  </w:r>
                  <w:proofErr w:type="spellStart"/>
                  <w:r w:rsidRPr="00864C4E">
                    <w:rPr>
                      <w:rFonts w:ascii="Times New Roman" w:eastAsia="ＭＳ Ｐ明朝" w:hAnsi="Times New Roman" w:cs="Times New Roman"/>
                      <w:color w:val="000000"/>
                      <w:sz w:val="18"/>
                      <w:szCs w:val="18"/>
                    </w:rPr>
                    <w:t>原子力</w:t>
                  </w:r>
                  <w:proofErr w:type="spellEnd"/>
                  <w:r w:rsidRPr="00864C4E">
                    <w:rPr>
                      <w:rFonts w:ascii="Times New Roman" w:eastAsia="ＭＳ Ｐ明朝" w:hAnsi="Times New Roman" w:cs="Times New Roman"/>
                      <w:color w:val="000000"/>
                      <w:sz w:val="18"/>
                      <w:szCs w:val="18"/>
                    </w:rPr>
                    <w:t>15%)</w:t>
                  </w:r>
                </w:p>
              </w:tc>
              <w:tc>
                <w:tcPr>
                  <w:tcW w:w="1843"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r w:rsidRPr="00864C4E">
                    <w:rPr>
                      <w:rFonts w:ascii="Times New Roman" w:eastAsia="ＭＳ Ｐ明朝" w:hAnsi="Times New Roman" w:cs="Times New Roman"/>
                      <w:color w:val="000000"/>
                      <w:sz w:val="18"/>
                      <w:szCs w:val="18"/>
                      <w:lang w:eastAsia="ja-JP"/>
                    </w:rPr>
                    <w:t>N00Cn</w:t>
                  </w:r>
                  <w:r w:rsidRPr="00864C4E">
                    <w:rPr>
                      <w:rFonts w:ascii="Times New Roman" w:eastAsia="ＭＳ Ｐ明朝" w:hAnsi="Times New Roman" w:cs="Times New Roman"/>
                      <w:color w:val="000000"/>
                      <w:sz w:val="18"/>
                      <w:szCs w:val="18"/>
                    </w:rPr>
                    <w:t xml:space="preserve"> </w:t>
                  </w:r>
                  <w:r w:rsidRPr="00864C4E">
                    <w:rPr>
                      <w:rFonts w:ascii="Times New Roman" w:eastAsia="ＭＳ Ｐ明朝" w:hAnsi="Times New Roman" w:cs="Times New Roman"/>
                      <w:color w:val="000000"/>
                      <w:sz w:val="18"/>
                      <w:szCs w:val="18"/>
                      <w:lang w:eastAsia="ja-JP"/>
                    </w:rPr>
                    <w:br/>
                  </w:r>
                  <w:r w:rsidRPr="00864C4E">
                    <w:rPr>
                      <w:rFonts w:ascii="Times New Roman" w:eastAsia="ＭＳ Ｐ明朝" w:hAnsi="Times New Roman" w:cs="Times New Roman"/>
                      <w:color w:val="000000"/>
                      <w:sz w:val="18"/>
                      <w:szCs w:val="18"/>
                    </w:rPr>
                    <w:t>(</w:t>
                  </w:r>
                  <w:proofErr w:type="spellStart"/>
                  <w:r w:rsidRPr="00864C4E">
                    <w:rPr>
                      <w:rFonts w:ascii="Times New Roman" w:eastAsia="ＭＳ Ｐ明朝" w:hAnsi="Times New Roman" w:cs="Times New Roman"/>
                      <w:color w:val="000000"/>
                      <w:sz w:val="18"/>
                      <w:szCs w:val="18"/>
                    </w:rPr>
                    <w:t>原子力</w:t>
                  </w:r>
                  <w:proofErr w:type="spellEnd"/>
                  <w:r w:rsidRPr="00864C4E">
                    <w:rPr>
                      <w:rFonts w:ascii="Times New Roman" w:eastAsia="ＭＳ Ｐ明朝" w:hAnsi="Times New Roman" w:cs="Times New Roman"/>
                      <w:color w:val="000000"/>
                      <w:sz w:val="18"/>
                      <w:szCs w:val="18"/>
                    </w:rPr>
                    <w:t>0%)</w:t>
                  </w:r>
                </w:p>
              </w:tc>
            </w:tr>
            <w:tr w:rsidR="00864C4E" w:rsidRPr="00864C4E" w:rsidTr="00EB6791">
              <w:trPr>
                <w:trHeight w:val="143"/>
              </w:trPr>
              <w:tc>
                <w:tcPr>
                  <w:tcW w:w="152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proofErr w:type="spellStart"/>
                  <w:r w:rsidRPr="00864C4E">
                    <w:rPr>
                      <w:rFonts w:ascii="Times New Roman" w:eastAsia="ＭＳ Ｐ明朝" w:hAnsi="Times New Roman" w:cs="Times New Roman"/>
                      <w:color w:val="000000"/>
                      <w:sz w:val="18"/>
                      <w:szCs w:val="18"/>
                    </w:rPr>
                    <w:t>実質</w:t>
                  </w:r>
                  <w:proofErr w:type="spellEnd"/>
                  <w:r w:rsidRPr="00864C4E">
                    <w:rPr>
                      <w:rFonts w:ascii="Times New Roman" w:eastAsia="ＭＳ Ｐ明朝" w:hAnsi="Times New Roman" w:cs="Times New Roman"/>
                      <w:color w:val="000000"/>
                      <w:sz w:val="18"/>
                      <w:szCs w:val="18"/>
                    </w:rPr>
                    <w:t>GDP</w:t>
                  </w:r>
                </w:p>
              </w:tc>
              <w:tc>
                <w:tcPr>
                  <w:tcW w:w="1417"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0.07</w:t>
                  </w:r>
                </w:p>
              </w:tc>
              <w:tc>
                <w:tcPr>
                  <w:tcW w:w="1843"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0.03</w:t>
                  </w:r>
                </w:p>
              </w:tc>
            </w:tr>
            <w:tr w:rsidR="00864C4E" w:rsidRPr="00864C4E" w:rsidTr="00EB6791">
              <w:tc>
                <w:tcPr>
                  <w:tcW w:w="152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lang w:eastAsia="ja-JP"/>
                    </w:rPr>
                  </w:pPr>
                  <w:proofErr w:type="spellStart"/>
                  <w:r w:rsidRPr="00864C4E">
                    <w:rPr>
                      <w:rFonts w:ascii="Times New Roman" w:eastAsia="ＭＳ Ｐ明朝" w:hAnsi="Times New Roman" w:cs="Times New Roman"/>
                      <w:color w:val="000000"/>
                      <w:sz w:val="18"/>
                      <w:szCs w:val="18"/>
                    </w:rPr>
                    <w:t>雇用</w:t>
                  </w:r>
                  <w:proofErr w:type="spellEnd"/>
                </w:p>
              </w:tc>
              <w:tc>
                <w:tcPr>
                  <w:tcW w:w="1417"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0.05</w:t>
                  </w:r>
                </w:p>
              </w:tc>
              <w:tc>
                <w:tcPr>
                  <w:tcW w:w="1843"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0.07</w:t>
                  </w:r>
                </w:p>
              </w:tc>
            </w:tr>
            <w:tr w:rsidR="00864C4E" w:rsidRPr="00864C4E" w:rsidTr="00EB6791">
              <w:tc>
                <w:tcPr>
                  <w:tcW w:w="152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lang w:eastAsia="ja-JP"/>
                    </w:rPr>
                  </w:pPr>
                  <w:proofErr w:type="spellStart"/>
                  <w:r w:rsidRPr="00864C4E">
                    <w:rPr>
                      <w:rFonts w:ascii="Times New Roman" w:eastAsia="ＭＳ Ｐ明朝" w:hAnsi="Times New Roman" w:cs="Times New Roman"/>
                      <w:color w:val="000000"/>
                      <w:sz w:val="18"/>
                      <w:szCs w:val="18"/>
                    </w:rPr>
                    <w:t>消費</w:t>
                  </w:r>
                  <w:proofErr w:type="spellEnd"/>
                </w:p>
              </w:tc>
              <w:tc>
                <w:tcPr>
                  <w:tcW w:w="1417"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0.02</w:t>
                  </w:r>
                </w:p>
              </w:tc>
              <w:tc>
                <w:tcPr>
                  <w:tcW w:w="1843"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-0.43</w:t>
                  </w:r>
                </w:p>
              </w:tc>
            </w:tr>
            <w:tr w:rsidR="00864C4E" w:rsidRPr="00864C4E" w:rsidTr="00EB6791">
              <w:tc>
                <w:tcPr>
                  <w:tcW w:w="152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proofErr w:type="spellStart"/>
                  <w:r w:rsidRPr="00864C4E">
                    <w:rPr>
                      <w:rFonts w:ascii="Times New Roman" w:eastAsia="ＭＳ Ｐ明朝" w:hAnsi="Times New Roman" w:cs="Times New Roman"/>
                      <w:color w:val="000000"/>
                      <w:sz w:val="18"/>
                      <w:szCs w:val="18"/>
                    </w:rPr>
                    <w:t>投資</w:t>
                  </w:r>
                  <w:proofErr w:type="spellEnd"/>
                </w:p>
              </w:tc>
              <w:tc>
                <w:tcPr>
                  <w:tcW w:w="1417"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0.44</w:t>
                  </w:r>
                </w:p>
              </w:tc>
              <w:tc>
                <w:tcPr>
                  <w:tcW w:w="1843"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2.11</w:t>
                  </w:r>
                </w:p>
              </w:tc>
            </w:tr>
            <w:tr w:rsidR="00864C4E" w:rsidRPr="00864C4E" w:rsidTr="00EB6791">
              <w:tc>
                <w:tcPr>
                  <w:tcW w:w="152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proofErr w:type="spellStart"/>
                  <w:r w:rsidRPr="00864C4E">
                    <w:rPr>
                      <w:rFonts w:ascii="Times New Roman" w:eastAsia="ＭＳ Ｐ明朝" w:hAnsi="Times New Roman" w:cs="Times New Roman"/>
                      <w:color w:val="000000"/>
                      <w:sz w:val="18"/>
                      <w:szCs w:val="18"/>
                    </w:rPr>
                    <w:t>輸出</w:t>
                  </w:r>
                  <w:proofErr w:type="spellEnd"/>
                </w:p>
              </w:tc>
              <w:tc>
                <w:tcPr>
                  <w:tcW w:w="1417"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0.01</w:t>
                  </w:r>
                </w:p>
              </w:tc>
              <w:tc>
                <w:tcPr>
                  <w:tcW w:w="1843"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0.00</w:t>
                  </w:r>
                </w:p>
              </w:tc>
            </w:tr>
            <w:tr w:rsidR="00864C4E" w:rsidRPr="00864C4E" w:rsidTr="00EB6791">
              <w:tc>
                <w:tcPr>
                  <w:tcW w:w="152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proofErr w:type="spellStart"/>
                  <w:r w:rsidRPr="00864C4E">
                    <w:rPr>
                      <w:rFonts w:ascii="Times New Roman" w:eastAsia="ＭＳ Ｐ明朝" w:hAnsi="Times New Roman" w:cs="Times New Roman"/>
                      <w:color w:val="000000"/>
                      <w:sz w:val="18"/>
                      <w:szCs w:val="18"/>
                    </w:rPr>
                    <w:t>輸入</w:t>
                  </w:r>
                  <w:proofErr w:type="spellEnd"/>
                </w:p>
              </w:tc>
              <w:tc>
                <w:tcPr>
                  <w:tcW w:w="1417"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0.18</w:t>
                  </w:r>
                </w:p>
              </w:tc>
              <w:tc>
                <w:tcPr>
                  <w:tcW w:w="1843"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0.60</w:t>
                  </w:r>
                </w:p>
              </w:tc>
            </w:tr>
            <w:tr w:rsidR="00864C4E" w:rsidRPr="00864C4E" w:rsidTr="00EB6791">
              <w:tc>
                <w:tcPr>
                  <w:tcW w:w="152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proofErr w:type="spellStart"/>
                  <w:r w:rsidRPr="00864C4E">
                    <w:rPr>
                      <w:rFonts w:ascii="Times New Roman" w:eastAsia="ＭＳ Ｐ明朝" w:hAnsi="Times New Roman" w:cs="Times New Roman"/>
                      <w:color w:val="000000"/>
                      <w:sz w:val="18"/>
                      <w:szCs w:val="18"/>
                    </w:rPr>
                    <w:t>物価水準</w:t>
                  </w:r>
                  <w:proofErr w:type="spellEnd"/>
                </w:p>
              </w:tc>
              <w:tc>
                <w:tcPr>
                  <w:tcW w:w="1417"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0.00</w:t>
                  </w:r>
                </w:p>
              </w:tc>
              <w:tc>
                <w:tcPr>
                  <w:tcW w:w="1843"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0.48</w:t>
                  </w:r>
                </w:p>
              </w:tc>
            </w:tr>
            <w:tr w:rsidR="00864C4E" w:rsidRPr="00864C4E" w:rsidTr="00EB6791">
              <w:tc>
                <w:tcPr>
                  <w:tcW w:w="152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r w:rsidRPr="00864C4E">
                    <w:rPr>
                      <w:rFonts w:ascii="Times New Roman" w:eastAsia="ＭＳ Ｐ明朝" w:hAnsi="Times New Roman" w:cs="Times New Roman"/>
                      <w:color w:val="000000"/>
                      <w:sz w:val="18"/>
                      <w:szCs w:val="18"/>
                    </w:rPr>
                    <w:t>CO</w:t>
                  </w:r>
                  <w:r w:rsidRPr="00864C4E">
                    <w:rPr>
                      <w:rFonts w:ascii="Times New Roman" w:eastAsia="ＭＳ Ｐ明朝" w:hAnsi="Times New Roman" w:cs="Times New Roman"/>
                      <w:color w:val="000000"/>
                      <w:sz w:val="18"/>
                      <w:szCs w:val="18"/>
                      <w:vertAlign w:val="subscript"/>
                    </w:rPr>
                    <w:t>2</w:t>
                  </w:r>
                  <w:r w:rsidRPr="00864C4E">
                    <w:rPr>
                      <w:rFonts w:ascii="Times New Roman" w:eastAsia="ＭＳ Ｐ明朝" w:hAnsi="Times New Roman" w:cs="Times New Roman"/>
                      <w:color w:val="000000"/>
                      <w:sz w:val="18"/>
                      <w:szCs w:val="18"/>
                    </w:rPr>
                    <w:t xml:space="preserve"> </w:t>
                  </w:r>
                  <w:proofErr w:type="spellStart"/>
                  <w:r w:rsidRPr="00864C4E">
                    <w:rPr>
                      <w:rFonts w:ascii="Times New Roman" w:eastAsia="ＭＳ Ｐ明朝" w:hAnsi="Times New Roman" w:cs="Times New Roman"/>
                      <w:color w:val="000000"/>
                      <w:sz w:val="18"/>
                      <w:szCs w:val="18"/>
                    </w:rPr>
                    <w:t>排出量</w:t>
                  </w:r>
                  <w:proofErr w:type="spellEnd"/>
                </w:p>
              </w:tc>
              <w:tc>
                <w:tcPr>
                  <w:tcW w:w="1417"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2.64</w:t>
                  </w:r>
                </w:p>
              </w:tc>
              <w:tc>
                <w:tcPr>
                  <w:tcW w:w="1843"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6.90</w:t>
                  </w:r>
                </w:p>
              </w:tc>
            </w:tr>
          </w:tbl>
          <w:p w:rsidR="00864C4E" w:rsidRDefault="00864C4E" w:rsidP="00864C4E">
            <w:pPr>
              <w:widowControl/>
              <w:snapToGrid w:val="0"/>
              <w:jc w:val="left"/>
              <w:rPr>
                <w:szCs w:val="21"/>
              </w:rPr>
            </w:pPr>
            <w:proofErr w:type="spellStart"/>
            <w:r w:rsidRPr="00864C4E">
              <w:rPr>
                <w:rFonts w:ascii="Times New Roman" w:eastAsia="ＭＳ Ｐ明朝" w:hAnsi="Times New Roman" w:cs="Times New Roman"/>
                <w:color w:val="000000"/>
                <w:sz w:val="18"/>
              </w:rPr>
              <w:t>出典</w:t>
            </w:r>
            <w:proofErr w:type="spellEnd"/>
            <w:r w:rsidRPr="00864C4E">
              <w:rPr>
                <w:rFonts w:ascii="Times New Roman" w:eastAsia="ＭＳ Ｐ明朝" w:hAnsi="Times New Roman" w:cs="Times New Roman"/>
                <w:color w:val="000000"/>
                <w:sz w:val="18"/>
              </w:rPr>
              <w:t>：</w:t>
            </w:r>
            <w:r w:rsidRPr="00864C4E">
              <w:rPr>
                <w:rFonts w:ascii="Times New Roman" w:eastAsia="ＭＳ Ｐ明朝" w:hAnsi="Times New Roman" w:cs="Times New Roman"/>
                <w:color w:val="000000"/>
                <w:sz w:val="18"/>
              </w:rPr>
              <w:t xml:space="preserve"> E3MG (Cambridge Econometrics)</w:t>
            </w:r>
            <w:proofErr w:type="spellStart"/>
            <w:r w:rsidRPr="00864C4E">
              <w:rPr>
                <w:rFonts w:ascii="Times New Roman" w:eastAsia="ＭＳ Ｐ明朝" w:hAnsi="Times New Roman" w:cs="Times New Roman"/>
                <w:color w:val="000000"/>
                <w:sz w:val="18"/>
              </w:rPr>
              <w:t>の分析結果</w:t>
            </w:r>
            <w:proofErr w:type="spellEnd"/>
          </w:p>
        </w:tc>
        <w:tc>
          <w:tcPr>
            <w:tcW w:w="4972" w:type="dxa"/>
          </w:tcPr>
          <w:p w:rsidR="00B211F1" w:rsidRDefault="00B211F1" w:rsidP="00864C4E">
            <w:pPr>
              <w:widowControl/>
              <w:snapToGrid w:val="0"/>
              <w:jc w:val="left"/>
              <w:rPr>
                <w:szCs w:val="21"/>
                <w:lang w:eastAsia="ja-JP"/>
              </w:rPr>
            </w:pPr>
            <w:r>
              <w:rPr>
                <w:rFonts w:hint="eastAsia"/>
                <w:szCs w:val="21"/>
                <w:lang w:eastAsia="ja-JP"/>
              </w:rPr>
              <w:t>・原発を減らすことで、実質</w:t>
            </w:r>
            <w:r>
              <w:rPr>
                <w:rFonts w:hint="eastAsia"/>
                <w:szCs w:val="21"/>
                <w:lang w:eastAsia="ja-JP"/>
              </w:rPr>
              <w:t>GDP</w:t>
            </w:r>
            <w:r>
              <w:rPr>
                <w:rFonts w:hint="eastAsia"/>
                <w:szCs w:val="21"/>
                <w:lang w:eastAsia="ja-JP"/>
              </w:rPr>
              <w:t>や雇用が増加するが、その幅は小さい。</w:t>
            </w:r>
          </w:p>
          <w:p w:rsidR="00864C4E" w:rsidRDefault="00B211F1" w:rsidP="00864C4E">
            <w:pPr>
              <w:widowControl/>
              <w:snapToGrid w:val="0"/>
              <w:jc w:val="left"/>
              <w:rPr>
                <w:szCs w:val="21"/>
                <w:lang w:eastAsia="ja-JP"/>
              </w:rPr>
            </w:pPr>
            <w:r>
              <w:rPr>
                <w:rFonts w:hint="eastAsia"/>
                <w:szCs w:val="21"/>
                <w:lang w:eastAsia="ja-JP"/>
              </w:rPr>
              <w:t>・</w:t>
            </w:r>
            <w:r>
              <w:rPr>
                <w:rFonts w:hint="eastAsia"/>
                <w:szCs w:val="21"/>
                <w:lang w:eastAsia="ja-JP"/>
              </w:rPr>
              <w:t>0%</w:t>
            </w:r>
            <w:r>
              <w:rPr>
                <w:rFonts w:hint="eastAsia"/>
                <w:szCs w:val="21"/>
                <w:lang w:eastAsia="ja-JP"/>
              </w:rPr>
              <w:t>シナリオでは、投資が増加した一方で、消費が減少している。</w:t>
            </w:r>
          </w:p>
          <w:p w:rsidR="00B211F1" w:rsidRDefault="00B211F1" w:rsidP="00864C4E">
            <w:pPr>
              <w:widowControl/>
              <w:snapToGrid w:val="0"/>
              <w:jc w:val="left"/>
              <w:rPr>
                <w:szCs w:val="21"/>
                <w:lang w:eastAsia="ja-JP"/>
              </w:rPr>
            </w:pPr>
            <w:r>
              <w:rPr>
                <w:rFonts w:hint="eastAsia"/>
                <w:szCs w:val="21"/>
                <w:lang w:eastAsia="ja-JP"/>
              </w:rPr>
              <w:t>・輸出には変化が見られないが、輸入は増加する。</w:t>
            </w:r>
          </w:p>
          <w:p w:rsidR="00B211F1" w:rsidRDefault="00B211F1" w:rsidP="00864C4E">
            <w:pPr>
              <w:widowControl/>
              <w:snapToGrid w:val="0"/>
              <w:jc w:val="left"/>
              <w:rPr>
                <w:szCs w:val="21"/>
                <w:lang w:eastAsia="ja-JP"/>
              </w:rPr>
            </w:pPr>
            <w:r>
              <w:rPr>
                <w:rFonts w:hint="eastAsia"/>
                <w:szCs w:val="21"/>
                <w:lang w:eastAsia="ja-JP"/>
              </w:rPr>
              <w:t>・物価水準は</w:t>
            </w:r>
            <w:r>
              <w:rPr>
                <w:rFonts w:hint="eastAsia"/>
                <w:szCs w:val="21"/>
                <w:lang w:eastAsia="ja-JP"/>
              </w:rPr>
              <w:t>0%</w:t>
            </w:r>
            <w:r>
              <w:rPr>
                <w:rFonts w:hint="eastAsia"/>
                <w:szCs w:val="21"/>
                <w:lang w:eastAsia="ja-JP"/>
              </w:rPr>
              <w:t>シナリオで僅かに上昇する。</w:t>
            </w:r>
          </w:p>
          <w:p w:rsidR="00B211F1" w:rsidRDefault="00B211F1" w:rsidP="00B211F1">
            <w:pPr>
              <w:widowControl/>
              <w:snapToGrid w:val="0"/>
              <w:jc w:val="left"/>
              <w:rPr>
                <w:szCs w:val="21"/>
                <w:lang w:eastAsia="ja-JP"/>
              </w:rPr>
            </w:pPr>
            <w:r>
              <w:rPr>
                <w:rFonts w:hint="eastAsia"/>
                <w:szCs w:val="21"/>
                <w:lang w:eastAsia="ja-JP"/>
              </w:rPr>
              <w:t>・上記の差は</w:t>
            </w:r>
            <w:r>
              <w:rPr>
                <w:rFonts w:hint="eastAsia"/>
                <w:szCs w:val="21"/>
                <w:lang w:eastAsia="ja-JP"/>
              </w:rPr>
              <w:t>18</w:t>
            </w:r>
            <w:r>
              <w:rPr>
                <w:rFonts w:hint="eastAsia"/>
                <w:szCs w:val="21"/>
                <w:lang w:eastAsia="ja-JP"/>
              </w:rPr>
              <w:t>年間の変化としてはごく小さい。</w:t>
            </w:r>
          </w:p>
          <w:p w:rsidR="00B211F1" w:rsidRPr="00B211F1" w:rsidRDefault="00B211F1" w:rsidP="00B211F1">
            <w:pPr>
              <w:widowControl/>
              <w:snapToGrid w:val="0"/>
              <w:jc w:val="left"/>
              <w:rPr>
                <w:szCs w:val="21"/>
                <w:lang w:eastAsia="ja-JP"/>
              </w:rPr>
            </w:pPr>
            <w:r>
              <w:rPr>
                <w:rFonts w:hint="eastAsia"/>
                <w:szCs w:val="21"/>
                <w:lang w:eastAsia="ja-JP"/>
              </w:rPr>
              <w:t>・</w:t>
            </w:r>
            <w:r>
              <w:rPr>
                <w:rFonts w:hint="eastAsia"/>
                <w:szCs w:val="21"/>
                <w:lang w:eastAsia="ja-JP"/>
              </w:rPr>
              <w:t>CO</w:t>
            </w:r>
            <w:r w:rsidRPr="00B211F1">
              <w:rPr>
                <w:rFonts w:hint="eastAsia"/>
                <w:szCs w:val="21"/>
                <w:vertAlign w:val="subscript"/>
                <w:lang w:eastAsia="ja-JP"/>
              </w:rPr>
              <w:t>2</w:t>
            </w:r>
            <w:r>
              <w:rPr>
                <w:rFonts w:hint="eastAsia"/>
                <w:szCs w:val="21"/>
                <w:lang w:eastAsia="ja-JP"/>
              </w:rPr>
              <w:t>排出量は原発ゼロにより</w:t>
            </w:r>
            <w:r>
              <w:rPr>
                <w:rFonts w:hint="eastAsia"/>
                <w:szCs w:val="21"/>
                <w:lang w:eastAsia="ja-JP"/>
              </w:rPr>
              <w:t>6.9%</w:t>
            </w:r>
            <w:r>
              <w:rPr>
                <w:rFonts w:hint="eastAsia"/>
                <w:szCs w:val="21"/>
                <w:lang w:eastAsia="ja-JP"/>
              </w:rPr>
              <w:t>増加する。</w:t>
            </w:r>
          </w:p>
        </w:tc>
      </w:tr>
    </w:tbl>
    <w:p w:rsidR="00E1270A" w:rsidRDefault="00E1270A" w:rsidP="00864C4E">
      <w:pPr>
        <w:widowControl/>
        <w:snapToGrid w:val="0"/>
        <w:jc w:val="left"/>
        <w:rPr>
          <w:szCs w:val="21"/>
          <w:lang w:val="en-GB"/>
        </w:rPr>
      </w:pPr>
    </w:p>
    <w:p w:rsidR="00864C4E" w:rsidRDefault="00864C4E" w:rsidP="001E6961">
      <w:pPr>
        <w:widowControl/>
        <w:jc w:val="left"/>
        <w:rPr>
          <w:szCs w:val="21"/>
          <w:lang w:val="en-GB"/>
        </w:rPr>
      </w:pPr>
      <w:r>
        <w:rPr>
          <w:rFonts w:hint="eastAsia"/>
          <w:szCs w:val="21"/>
          <w:lang w:val="en-GB"/>
        </w:rPr>
        <w:t>・</w:t>
      </w:r>
      <w:r w:rsidR="00B211F1">
        <w:rPr>
          <w:rFonts w:hint="eastAsia"/>
          <w:szCs w:val="21"/>
          <w:lang w:val="en-GB"/>
        </w:rPr>
        <w:t>さらなる</w:t>
      </w:r>
      <w:r>
        <w:rPr>
          <w:rFonts w:hint="eastAsia"/>
          <w:szCs w:val="21"/>
          <w:lang w:val="en-GB"/>
        </w:rPr>
        <w:t>CO</w:t>
      </w:r>
      <w:r w:rsidRPr="00864C4E">
        <w:rPr>
          <w:rFonts w:hint="eastAsia"/>
          <w:szCs w:val="21"/>
          <w:vertAlign w:val="subscript"/>
          <w:lang w:val="en-GB"/>
        </w:rPr>
        <w:t>2</w:t>
      </w:r>
      <w:r>
        <w:rPr>
          <w:rFonts w:hint="eastAsia"/>
          <w:szCs w:val="21"/>
          <w:lang w:val="en-GB"/>
        </w:rPr>
        <w:t>排出</w:t>
      </w:r>
      <w:r w:rsidR="00B211F1">
        <w:rPr>
          <w:rFonts w:hint="eastAsia"/>
          <w:szCs w:val="21"/>
          <w:lang w:val="en-GB"/>
        </w:rPr>
        <w:t>の削減</w:t>
      </w:r>
      <w:r>
        <w:rPr>
          <w:rFonts w:hint="eastAsia"/>
          <w:szCs w:val="21"/>
          <w:lang w:val="en-GB"/>
        </w:rPr>
        <w:t>は環境税制改革によって実現する</w:t>
      </w:r>
      <w:r w:rsidR="00B211F1">
        <w:rPr>
          <w:rFonts w:hint="eastAsia"/>
          <w:szCs w:val="21"/>
          <w:lang w:val="en-GB"/>
        </w:rPr>
        <w:t>ものとする</w:t>
      </w:r>
      <w:r w:rsidR="000313BF">
        <w:rPr>
          <w:rFonts w:hint="eastAsia"/>
          <w:szCs w:val="21"/>
          <w:lang w:val="en-GB"/>
        </w:rPr>
        <w:t>。炭素税率は内生的に計算する。</w:t>
      </w:r>
    </w:p>
    <w:p w:rsidR="00864C4E" w:rsidRDefault="00864C4E" w:rsidP="001E6961">
      <w:pPr>
        <w:widowControl/>
        <w:jc w:val="left"/>
        <w:rPr>
          <w:szCs w:val="21"/>
          <w:lang w:val="en-GB"/>
        </w:rPr>
      </w:pPr>
      <w:r>
        <w:rPr>
          <w:rFonts w:hint="eastAsia"/>
          <w:szCs w:val="21"/>
          <w:lang w:val="en-GB"/>
        </w:rPr>
        <w:t xml:space="preserve">　税収中立：　炭素税の課税（非電力部門のみ）、所得税の減税</w:t>
      </w:r>
      <w:r w:rsidR="008F3686">
        <w:rPr>
          <w:rFonts w:hint="eastAsia"/>
          <w:szCs w:val="21"/>
          <w:lang w:val="en-GB"/>
        </w:rPr>
        <w:t>→「二重の配当」</w:t>
      </w:r>
    </w:p>
    <w:p w:rsidR="00864C4E" w:rsidRPr="00864C4E" w:rsidRDefault="00864C4E" w:rsidP="00864C4E">
      <w:pPr>
        <w:snapToGrid w:val="0"/>
        <w:rPr>
          <w:rFonts w:ascii="Times New Roman" w:eastAsia="ＭＳ Ｐ明朝" w:hAnsi="Times New Roman" w:cs="Times New Roman"/>
          <w:color w:val="000000"/>
          <w:lang w:val="en-GB"/>
        </w:rPr>
      </w:pPr>
      <w:r w:rsidRPr="00864C4E">
        <w:rPr>
          <w:rFonts w:ascii="Times New Roman" w:eastAsia="ＭＳ Ｐ明朝" w:hAnsi="Times New Roman" w:cs="Times New Roman"/>
          <w:color w:val="000000"/>
          <w:lang w:val="en-GB"/>
        </w:rPr>
        <w:t>表</w:t>
      </w:r>
      <w:r w:rsidRPr="00864C4E">
        <w:rPr>
          <w:rFonts w:ascii="Times New Roman" w:eastAsia="ＭＳ Ｐ明朝" w:hAnsi="Times New Roman" w:cs="Times New Roman"/>
          <w:color w:val="000000"/>
          <w:lang w:val="en-GB"/>
        </w:rPr>
        <w:t>10</w:t>
      </w:r>
      <w:r>
        <w:rPr>
          <w:rFonts w:ascii="Times New Roman" w:eastAsia="ＭＳ Ｐ明朝" w:hAnsi="Times New Roman" w:cs="Times New Roman"/>
          <w:color w:val="000000"/>
          <w:lang w:val="en-GB"/>
        </w:rPr>
        <w:t xml:space="preserve">　原子力</w:t>
      </w:r>
      <w:r w:rsidRPr="00864C4E">
        <w:rPr>
          <w:rFonts w:ascii="Times New Roman" w:eastAsia="ＭＳ Ｐ明朝" w:hAnsi="Times New Roman" w:cs="Times New Roman"/>
          <w:color w:val="000000"/>
          <w:lang w:val="en-GB"/>
        </w:rPr>
        <w:t>ゼロ</w:t>
      </w:r>
      <w:r>
        <w:rPr>
          <w:rFonts w:ascii="Times New Roman" w:eastAsia="ＭＳ Ｐ明朝" w:hAnsi="Times New Roman" w:cs="Times New Roman"/>
          <w:color w:val="000000"/>
          <w:lang w:val="en-GB"/>
        </w:rPr>
        <w:t>のとき</w:t>
      </w:r>
      <w:r w:rsidRPr="00864C4E">
        <w:rPr>
          <w:rFonts w:ascii="Times New Roman" w:eastAsia="ＭＳ Ｐ明朝" w:hAnsi="Times New Roman" w:cs="Times New Roman"/>
          <w:color w:val="000000"/>
          <w:lang w:val="en-GB"/>
        </w:rPr>
        <w:t>、</w:t>
      </w:r>
      <w:r w:rsidRPr="00864C4E">
        <w:rPr>
          <w:rFonts w:ascii="Times New Roman" w:eastAsia="ＭＳ Ｐ明朝" w:hAnsi="Times New Roman" w:cs="Times New Roman"/>
          <w:color w:val="000000"/>
          <w:lang w:val="en-GB"/>
        </w:rPr>
        <w:t>CO</w:t>
      </w:r>
      <w:r w:rsidRPr="00864C4E">
        <w:rPr>
          <w:rFonts w:ascii="Times New Roman" w:eastAsia="ＭＳ Ｐ明朝" w:hAnsi="Times New Roman" w:cs="Times New Roman"/>
          <w:color w:val="000000"/>
          <w:vertAlign w:val="subscript"/>
          <w:lang w:val="en-GB"/>
        </w:rPr>
        <w:t>2</w:t>
      </w:r>
      <w:r w:rsidRPr="00864C4E">
        <w:rPr>
          <w:rFonts w:ascii="Times New Roman" w:eastAsia="ＭＳ Ｐ明朝" w:hAnsi="Times New Roman" w:cs="Times New Roman"/>
          <w:color w:val="000000"/>
          <w:lang w:val="en-GB"/>
        </w:rPr>
        <w:t>削減目標達成がマクロ経済にもたらす影響</w:t>
      </w:r>
      <w:r w:rsidRPr="00864C4E">
        <w:rPr>
          <w:rFonts w:ascii="Times New Roman" w:eastAsia="ＭＳ Ｐ明朝" w:hAnsi="Times New Roman" w:cs="Times New Roman"/>
          <w:color w:val="000000"/>
          <w:lang w:val="en-GB"/>
        </w:rPr>
        <w:t>(2030</w:t>
      </w:r>
      <w:r w:rsidRPr="00864C4E">
        <w:rPr>
          <w:rFonts w:ascii="Times New Roman" w:eastAsia="ＭＳ Ｐ明朝" w:hAnsi="Times New Roman" w:cs="Times New Roman"/>
          <w:color w:val="000000"/>
          <w:lang w:val="en-GB"/>
        </w:rPr>
        <w:t>年、</w:t>
      </w:r>
      <w:r w:rsidRPr="00864C4E">
        <w:rPr>
          <w:rFonts w:ascii="Times New Roman" w:eastAsia="ＭＳ Ｐ明朝" w:hAnsi="Times New Roman" w:cs="Times New Roman"/>
          <w:color w:val="000000"/>
          <w:lang w:val="en-GB"/>
        </w:rPr>
        <w:t>N00Cn</w:t>
      </w:r>
      <w:r w:rsidRPr="00864C4E">
        <w:rPr>
          <w:rFonts w:ascii="Times New Roman" w:eastAsia="ＭＳ Ｐ明朝" w:hAnsi="Times New Roman" w:cs="Times New Roman"/>
          <w:color w:val="000000"/>
          <w:lang w:val="en-GB"/>
        </w:rPr>
        <w:t>シナリオとの差、％</w:t>
      </w:r>
      <w:r w:rsidRPr="00864C4E">
        <w:rPr>
          <w:rFonts w:ascii="Times New Roman" w:eastAsia="ＭＳ Ｐ明朝" w:hAnsi="Times New Roman" w:cs="Times New Roman"/>
          <w:color w:val="000000"/>
          <w:lang w:val="en-GB"/>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457"/>
      </w:tblGrid>
      <w:tr w:rsidR="00864C4E" w:rsidTr="00B211F1">
        <w:tc>
          <w:tcPr>
            <w:tcW w:w="6487" w:type="dxa"/>
          </w:tcPr>
          <w:tbl>
            <w:tblPr>
              <w:tblStyle w:val="3"/>
              <w:tblW w:w="0" w:type="auto"/>
              <w:tblLook w:val="04A0" w:firstRow="1" w:lastRow="0" w:firstColumn="1" w:lastColumn="0" w:noHBand="0" w:noVBand="1"/>
            </w:tblPr>
            <w:tblGrid>
              <w:gridCol w:w="1951"/>
              <w:gridCol w:w="1276"/>
              <w:gridCol w:w="1559"/>
              <w:gridCol w:w="1276"/>
            </w:tblGrid>
            <w:tr w:rsidR="00864C4E" w:rsidRPr="00864C4E" w:rsidTr="002C5E9F">
              <w:tc>
                <w:tcPr>
                  <w:tcW w:w="1951" w:type="dxa"/>
                </w:tcPr>
                <w:p w:rsidR="00864C4E" w:rsidRPr="008F3686" w:rsidRDefault="00864C4E" w:rsidP="00864C4E">
                  <w:pPr>
                    <w:widowControl/>
                    <w:snapToGrid w:val="0"/>
                    <w:jc w:val="left"/>
                    <w:rPr>
                      <w:rFonts w:ascii="Times New Roman" w:eastAsia="ＭＳ Ｐ明朝" w:hAnsi="Times New Roman" w:cs="Times New Roman"/>
                      <w:color w:val="000000"/>
                      <w:sz w:val="18"/>
                      <w:szCs w:val="18"/>
                      <w:lang w:eastAsia="ja-JP"/>
                    </w:rPr>
                  </w:pPr>
                </w:p>
              </w:tc>
              <w:tc>
                <w:tcPr>
                  <w:tcW w:w="127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r w:rsidRPr="00864C4E">
                    <w:rPr>
                      <w:rFonts w:ascii="Times New Roman" w:eastAsia="ＭＳ Ｐ明朝" w:hAnsi="Times New Roman" w:cs="Times New Roman"/>
                      <w:color w:val="000000"/>
                      <w:sz w:val="18"/>
                      <w:szCs w:val="18"/>
                      <w:lang w:eastAsia="ja-JP"/>
                    </w:rPr>
                    <w:t>N00C10</w:t>
                  </w:r>
                  <w:r w:rsidRPr="00864C4E">
                    <w:rPr>
                      <w:rFonts w:ascii="Times New Roman" w:eastAsia="ＭＳ Ｐ明朝" w:hAnsi="Times New Roman" w:cs="Times New Roman"/>
                      <w:color w:val="000000"/>
                      <w:sz w:val="18"/>
                      <w:szCs w:val="18"/>
                      <w:lang w:eastAsia="ja-JP"/>
                    </w:rPr>
                    <w:br/>
                  </w:r>
                  <w:r w:rsidRPr="00864C4E">
                    <w:rPr>
                      <w:rFonts w:ascii="Times New Roman" w:eastAsia="ＭＳ Ｐ明朝" w:hAnsi="Times New Roman" w:cs="Times New Roman"/>
                      <w:color w:val="000000"/>
                      <w:sz w:val="18"/>
                      <w:szCs w:val="18"/>
                    </w:rPr>
                    <w:t>(-10%</w:t>
                  </w:r>
                  <w:proofErr w:type="spellStart"/>
                  <w:r w:rsidRPr="00864C4E">
                    <w:rPr>
                      <w:rFonts w:ascii="Times New Roman" w:eastAsia="ＭＳ Ｐ明朝" w:hAnsi="Times New Roman" w:cs="Times New Roman"/>
                      <w:color w:val="000000"/>
                      <w:sz w:val="18"/>
                      <w:szCs w:val="18"/>
                    </w:rPr>
                    <w:t>削減</w:t>
                  </w:r>
                  <w:proofErr w:type="spellEnd"/>
                  <w:r w:rsidRPr="00864C4E">
                    <w:rPr>
                      <w:rFonts w:ascii="Times New Roman" w:eastAsia="ＭＳ Ｐ明朝" w:hAnsi="Times New Roman" w:cs="Times New Roman"/>
                      <w:color w:val="000000"/>
                      <w:sz w:val="18"/>
                      <w:szCs w:val="18"/>
                    </w:rPr>
                    <w:t>)</w:t>
                  </w:r>
                </w:p>
              </w:tc>
              <w:tc>
                <w:tcPr>
                  <w:tcW w:w="1559"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r w:rsidRPr="00864C4E">
                    <w:rPr>
                      <w:rFonts w:ascii="Times New Roman" w:eastAsia="ＭＳ Ｐ明朝" w:hAnsi="Times New Roman" w:cs="Times New Roman"/>
                      <w:color w:val="000000"/>
                      <w:sz w:val="18"/>
                      <w:szCs w:val="18"/>
                      <w:lang w:eastAsia="ja-JP"/>
                    </w:rPr>
                    <w:t>N00C15</w:t>
                  </w:r>
                  <w:r w:rsidRPr="00864C4E">
                    <w:rPr>
                      <w:rFonts w:ascii="Times New Roman" w:eastAsia="ＭＳ Ｐ明朝" w:hAnsi="Times New Roman" w:cs="Times New Roman"/>
                      <w:color w:val="000000"/>
                      <w:sz w:val="18"/>
                      <w:szCs w:val="18"/>
                      <w:lang w:eastAsia="ja-JP"/>
                    </w:rPr>
                    <w:br/>
                  </w:r>
                  <w:r w:rsidRPr="00864C4E">
                    <w:rPr>
                      <w:rFonts w:ascii="Times New Roman" w:eastAsia="ＭＳ Ｐ明朝" w:hAnsi="Times New Roman" w:cs="Times New Roman"/>
                      <w:color w:val="000000"/>
                      <w:sz w:val="18"/>
                      <w:szCs w:val="18"/>
                    </w:rPr>
                    <w:t>(-15%</w:t>
                  </w:r>
                  <w:proofErr w:type="spellStart"/>
                  <w:r w:rsidRPr="00864C4E">
                    <w:rPr>
                      <w:rFonts w:ascii="Times New Roman" w:eastAsia="ＭＳ Ｐ明朝" w:hAnsi="Times New Roman" w:cs="Times New Roman"/>
                      <w:color w:val="000000"/>
                      <w:sz w:val="18"/>
                      <w:szCs w:val="18"/>
                    </w:rPr>
                    <w:t>削減</w:t>
                  </w:r>
                  <w:proofErr w:type="spellEnd"/>
                  <w:r w:rsidRPr="00864C4E">
                    <w:rPr>
                      <w:rFonts w:ascii="Times New Roman" w:eastAsia="ＭＳ Ｐ明朝" w:hAnsi="Times New Roman" w:cs="Times New Roman"/>
                      <w:color w:val="000000"/>
                      <w:sz w:val="18"/>
                      <w:szCs w:val="18"/>
                    </w:rPr>
                    <w:t>)</w:t>
                  </w:r>
                </w:p>
              </w:tc>
              <w:tc>
                <w:tcPr>
                  <w:tcW w:w="1276"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r w:rsidRPr="00864C4E">
                    <w:rPr>
                      <w:rFonts w:ascii="Times New Roman" w:eastAsia="ＭＳ Ｐ明朝" w:hAnsi="Times New Roman" w:cs="Times New Roman"/>
                      <w:color w:val="000000"/>
                      <w:sz w:val="18"/>
                      <w:szCs w:val="18"/>
                      <w:lang w:eastAsia="ja-JP"/>
                    </w:rPr>
                    <w:t>N00C25</w:t>
                  </w:r>
                  <w:r w:rsidRPr="00864C4E">
                    <w:rPr>
                      <w:rFonts w:ascii="Times New Roman" w:eastAsia="ＭＳ Ｐ明朝" w:hAnsi="Times New Roman" w:cs="Times New Roman"/>
                      <w:color w:val="000000"/>
                      <w:sz w:val="18"/>
                      <w:szCs w:val="18"/>
                      <w:lang w:eastAsia="ja-JP"/>
                    </w:rPr>
                    <w:br/>
                  </w:r>
                  <w:r w:rsidRPr="00864C4E">
                    <w:rPr>
                      <w:rFonts w:ascii="Times New Roman" w:eastAsia="ＭＳ Ｐ明朝" w:hAnsi="Times New Roman" w:cs="Times New Roman"/>
                      <w:color w:val="000000"/>
                      <w:sz w:val="18"/>
                      <w:szCs w:val="18"/>
                    </w:rPr>
                    <w:t>(-25%</w:t>
                  </w:r>
                  <w:proofErr w:type="spellStart"/>
                  <w:r w:rsidRPr="00864C4E">
                    <w:rPr>
                      <w:rFonts w:ascii="Times New Roman" w:eastAsia="ＭＳ Ｐ明朝" w:hAnsi="Times New Roman" w:cs="Times New Roman"/>
                      <w:color w:val="000000"/>
                      <w:sz w:val="18"/>
                      <w:szCs w:val="18"/>
                    </w:rPr>
                    <w:t>削減</w:t>
                  </w:r>
                  <w:proofErr w:type="spellEnd"/>
                  <w:r w:rsidRPr="00864C4E">
                    <w:rPr>
                      <w:rFonts w:ascii="Times New Roman" w:eastAsia="ＭＳ Ｐ明朝" w:hAnsi="Times New Roman" w:cs="Times New Roman"/>
                      <w:color w:val="000000"/>
                      <w:sz w:val="18"/>
                      <w:szCs w:val="18"/>
                    </w:rPr>
                    <w:t>)</w:t>
                  </w:r>
                </w:p>
              </w:tc>
            </w:tr>
            <w:tr w:rsidR="00864C4E" w:rsidRPr="00864C4E" w:rsidTr="002C5E9F">
              <w:tc>
                <w:tcPr>
                  <w:tcW w:w="1951"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r w:rsidRPr="00864C4E">
                    <w:rPr>
                      <w:rFonts w:ascii="Times New Roman" w:eastAsia="ＭＳ Ｐ明朝" w:hAnsi="Times New Roman" w:cs="Times New Roman"/>
                      <w:color w:val="000000"/>
                      <w:sz w:val="18"/>
                      <w:szCs w:val="18"/>
                    </w:rPr>
                    <w:t>GDP</w:t>
                  </w:r>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0.26</w:t>
                  </w:r>
                </w:p>
              </w:tc>
              <w:tc>
                <w:tcPr>
                  <w:tcW w:w="1559"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0.35</w:t>
                  </w:r>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0.50</w:t>
                  </w:r>
                </w:p>
              </w:tc>
            </w:tr>
            <w:tr w:rsidR="00864C4E" w:rsidRPr="00864C4E" w:rsidTr="002C5E9F">
              <w:tc>
                <w:tcPr>
                  <w:tcW w:w="1951"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lang w:eastAsia="ja-JP"/>
                    </w:rPr>
                  </w:pPr>
                  <w:proofErr w:type="spellStart"/>
                  <w:r w:rsidRPr="00864C4E">
                    <w:rPr>
                      <w:rFonts w:ascii="Times New Roman" w:eastAsia="ＭＳ Ｐ明朝" w:hAnsi="Times New Roman" w:cs="Times New Roman"/>
                      <w:color w:val="000000"/>
                      <w:sz w:val="18"/>
                      <w:szCs w:val="18"/>
                    </w:rPr>
                    <w:t>雇用</w:t>
                  </w:r>
                  <w:proofErr w:type="spellEnd"/>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-0.04</w:t>
                  </w:r>
                </w:p>
              </w:tc>
              <w:tc>
                <w:tcPr>
                  <w:tcW w:w="1559"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0.06</w:t>
                  </w:r>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0.11</w:t>
                  </w:r>
                </w:p>
              </w:tc>
            </w:tr>
            <w:tr w:rsidR="00864C4E" w:rsidRPr="00864C4E" w:rsidTr="002C5E9F">
              <w:tc>
                <w:tcPr>
                  <w:tcW w:w="1951"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lang w:eastAsia="ja-JP"/>
                    </w:rPr>
                  </w:pPr>
                  <w:proofErr w:type="spellStart"/>
                  <w:r w:rsidRPr="00864C4E">
                    <w:rPr>
                      <w:rFonts w:ascii="Times New Roman" w:eastAsia="ＭＳ Ｐ明朝" w:hAnsi="Times New Roman" w:cs="Times New Roman"/>
                      <w:color w:val="000000"/>
                      <w:sz w:val="18"/>
                      <w:szCs w:val="18"/>
                    </w:rPr>
                    <w:t>消費</w:t>
                  </w:r>
                  <w:proofErr w:type="spellEnd"/>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0.42</w:t>
                  </w:r>
                </w:p>
              </w:tc>
              <w:tc>
                <w:tcPr>
                  <w:tcW w:w="1559"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0.61</w:t>
                  </w:r>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1.00</w:t>
                  </w:r>
                </w:p>
              </w:tc>
            </w:tr>
            <w:tr w:rsidR="00864C4E" w:rsidRPr="00864C4E" w:rsidTr="002C5E9F">
              <w:tc>
                <w:tcPr>
                  <w:tcW w:w="1951"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proofErr w:type="spellStart"/>
                  <w:r w:rsidRPr="00864C4E">
                    <w:rPr>
                      <w:rFonts w:ascii="Times New Roman" w:eastAsia="ＭＳ Ｐ明朝" w:hAnsi="Times New Roman" w:cs="Times New Roman"/>
                      <w:color w:val="000000"/>
                      <w:sz w:val="18"/>
                      <w:szCs w:val="18"/>
                    </w:rPr>
                    <w:t>投資</w:t>
                  </w:r>
                  <w:proofErr w:type="spellEnd"/>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-0.11</w:t>
                  </w:r>
                </w:p>
              </w:tc>
              <w:tc>
                <w:tcPr>
                  <w:tcW w:w="1559"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-0.20</w:t>
                  </w:r>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-0.54</w:t>
                  </w:r>
                </w:p>
              </w:tc>
            </w:tr>
            <w:tr w:rsidR="00864C4E" w:rsidRPr="00864C4E" w:rsidTr="002C5E9F">
              <w:tc>
                <w:tcPr>
                  <w:tcW w:w="1951"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proofErr w:type="spellStart"/>
                  <w:r w:rsidRPr="00864C4E">
                    <w:rPr>
                      <w:rFonts w:ascii="Times New Roman" w:eastAsia="ＭＳ Ｐ明朝" w:hAnsi="Times New Roman" w:cs="Times New Roman"/>
                      <w:color w:val="000000"/>
                      <w:sz w:val="18"/>
                      <w:szCs w:val="18"/>
                    </w:rPr>
                    <w:t>輸出</w:t>
                  </w:r>
                  <w:proofErr w:type="spellEnd"/>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-0.06</w:t>
                  </w:r>
                </w:p>
              </w:tc>
              <w:tc>
                <w:tcPr>
                  <w:tcW w:w="1559"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-0.09</w:t>
                  </w:r>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-0.15</w:t>
                  </w:r>
                </w:p>
              </w:tc>
            </w:tr>
            <w:tr w:rsidR="00864C4E" w:rsidRPr="00864C4E" w:rsidTr="002C5E9F">
              <w:tc>
                <w:tcPr>
                  <w:tcW w:w="1951"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proofErr w:type="spellStart"/>
                  <w:r w:rsidRPr="00864C4E">
                    <w:rPr>
                      <w:rFonts w:ascii="Times New Roman" w:eastAsia="ＭＳ Ｐ明朝" w:hAnsi="Times New Roman" w:cs="Times New Roman"/>
                      <w:color w:val="000000"/>
                      <w:sz w:val="18"/>
                      <w:szCs w:val="18"/>
                    </w:rPr>
                    <w:t>輸入</w:t>
                  </w:r>
                  <w:proofErr w:type="spellEnd"/>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-0.08</w:t>
                  </w:r>
                </w:p>
              </w:tc>
              <w:tc>
                <w:tcPr>
                  <w:tcW w:w="1559"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-0.09</w:t>
                  </w:r>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-0.08</w:t>
                  </w:r>
                </w:p>
              </w:tc>
            </w:tr>
            <w:tr w:rsidR="00864C4E" w:rsidRPr="00864C4E" w:rsidTr="002C5E9F">
              <w:tc>
                <w:tcPr>
                  <w:tcW w:w="1951"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rPr>
                  </w:pPr>
                  <w:proofErr w:type="spellStart"/>
                  <w:r w:rsidRPr="00864C4E">
                    <w:rPr>
                      <w:rFonts w:ascii="Times New Roman" w:eastAsia="ＭＳ Ｐ明朝" w:hAnsi="Times New Roman" w:cs="Times New Roman"/>
                      <w:color w:val="000000"/>
                      <w:sz w:val="18"/>
                      <w:szCs w:val="18"/>
                    </w:rPr>
                    <w:t>物価水準</w:t>
                  </w:r>
                  <w:proofErr w:type="spellEnd"/>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0.48</w:t>
                  </w:r>
                </w:p>
              </w:tc>
              <w:tc>
                <w:tcPr>
                  <w:tcW w:w="1559"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0.80</w:t>
                  </w:r>
                </w:p>
              </w:tc>
              <w:tc>
                <w:tcPr>
                  <w:tcW w:w="1276" w:type="dxa"/>
                </w:tcPr>
                <w:p w:rsidR="00864C4E" w:rsidRPr="00864C4E" w:rsidRDefault="00864C4E" w:rsidP="00864C4E">
                  <w:pPr>
                    <w:widowControl/>
                    <w:snapToGrid w:val="0"/>
                    <w:spacing w:line="240" w:lineRule="atLeast"/>
                    <w:jc w:val="center"/>
                    <w:rPr>
                      <w:rFonts w:ascii="Times New Roman" w:eastAsia="ＭＳ Ｐ明朝" w:hAnsi="Times New Roman" w:cs="Times New Roman"/>
                      <w:sz w:val="18"/>
                      <w:szCs w:val="18"/>
                    </w:rPr>
                  </w:pPr>
                  <w:r w:rsidRPr="00864C4E">
                    <w:rPr>
                      <w:rFonts w:ascii="Times New Roman" w:eastAsia="ＭＳ Ｐ明朝" w:hAnsi="Times New Roman" w:cs="Times New Roman"/>
                      <w:sz w:val="18"/>
                      <w:szCs w:val="18"/>
                    </w:rPr>
                    <w:t>1.84</w:t>
                  </w:r>
                </w:p>
              </w:tc>
            </w:tr>
            <w:tr w:rsidR="00864C4E" w:rsidRPr="00864C4E" w:rsidTr="002C5E9F">
              <w:tc>
                <w:tcPr>
                  <w:tcW w:w="1951" w:type="dxa"/>
                </w:tcPr>
                <w:p w:rsidR="00864C4E" w:rsidRPr="00864C4E" w:rsidRDefault="00864C4E" w:rsidP="00864C4E">
                  <w:pPr>
                    <w:widowControl/>
                    <w:snapToGrid w:val="0"/>
                    <w:jc w:val="center"/>
                    <w:rPr>
                      <w:rFonts w:ascii="Times New Roman" w:eastAsia="ＭＳ Ｐ明朝" w:hAnsi="Times New Roman" w:cs="Times New Roman"/>
                      <w:color w:val="000000"/>
                      <w:sz w:val="18"/>
                      <w:szCs w:val="18"/>
                      <w:lang w:eastAsia="ja-JP"/>
                    </w:rPr>
                  </w:pPr>
                  <w:r w:rsidRPr="00864C4E">
                    <w:rPr>
                      <w:rFonts w:ascii="Times New Roman" w:eastAsia="ＭＳ Ｐ明朝" w:hAnsi="Times New Roman" w:cs="Times New Roman"/>
                      <w:color w:val="000000"/>
                      <w:sz w:val="18"/>
                      <w:szCs w:val="18"/>
                      <w:lang w:eastAsia="ja-JP"/>
                    </w:rPr>
                    <w:t>炭素税率</w:t>
                  </w:r>
                  <w:r w:rsidRPr="00864C4E">
                    <w:rPr>
                      <w:rFonts w:ascii="Times New Roman" w:eastAsia="ＭＳ Ｐ明朝" w:hAnsi="Times New Roman" w:cs="Times New Roman"/>
                      <w:color w:val="000000"/>
                      <w:sz w:val="18"/>
                      <w:szCs w:val="18"/>
                      <w:lang w:eastAsia="ja-JP"/>
                    </w:rPr>
                    <w:t xml:space="preserve"> (yen/tCO</w:t>
                  </w:r>
                  <w:r w:rsidRPr="00864C4E">
                    <w:rPr>
                      <w:rFonts w:ascii="Times New Roman" w:eastAsia="ＭＳ Ｐ明朝" w:hAnsi="Times New Roman" w:cs="Times New Roman"/>
                      <w:color w:val="000000"/>
                      <w:sz w:val="18"/>
                      <w:szCs w:val="18"/>
                      <w:vertAlign w:val="subscript"/>
                      <w:lang w:eastAsia="ja-JP"/>
                    </w:rPr>
                    <w:t>2</w:t>
                  </w:r>
                  <w:r w:rsidRPr="00864C4E">
                    <w:rPr>
                      <w:rFonts w:ascii="Times New Roman" w:eastAsia="ＭＳ Ｐ明朝" w:hAnsi="Times New Roman" w:cs="Times New Roman"/>
                      <w:color w:val="000000"/>
                      <w:sz w:val="18"/>
                      <w:szCs w:val="18"/>
                      <w:lang w:eastAsia="ja-JP"/>
                    </w:rPr>
                    <w:t>)</w:t>
                  </w:r>
                </w:p>
              </w:tc>
              <w:tc>
                <w:tcPr>
                  <w:tcW w:w="1276" w:type="dxa"/>
                </w:tcPr>
                <w:p w:rsidR="00864C4E" w:rsidRPr="00864C4E" w:rsidRDefault="00CB01C3" w:rsidP="00864C4E">
                  <w:pPr>
                    <w:widowControl/>
                    <w:snapToGrid w:val="0"/>
                    <w:jc w:val="center"/>
                    <w:rPr>
                      <w:rFonts w:ascii="Times New Roman" w:eastAsia="ＭＳ Ｐ明朝" w:hAnsi="Times New Roman" w:cs="Times New Roman"/>
                      <w:color w:val="000000"/>
                      <w:sz w:val="18"/>
                      <w:szCs w:val="18"/>
                      <w:lang w:eastAsia="ja-JP"/>
                    </w:rPr>
                  </w:pPr>
                  <w:r>
                    <w:rPr>
                      <w:rFonts w:ascii="Times New Roman" w:eastAsia="ＭＳ Ｐ明朝" w:hAnsi="Times New Roman" w:cs="Times New Roman" w:hint="eastAsia"/>
                      <w:color w:val="000000"/>
                      <w:sz w:val="18"/>
                      <w:szCs w:val="18"/>
                      <w:lang w:eastAsia="ja-JP"/>
                    </w:rPr>
                    <w:t>9,477</w:t>
                  </w:r>
                </w:p>
              </w:tc>
              <w:tc>
                <w:tcPr>
                  <w:tcW w:w="1559" w:type="dxa"/>
                </w:tcPr>
                <w:p w:rsidR="00864C4E" w:rsidRPr="00864C4E" w:rsidRDefault="00CB01C3" w:rsidP="00864C4E">
                  <w:pPr>
                    <w:widowControl/>
                    <w:snapToGrid w:val="0"/>
                    <w:jc w:val="center"/>
                    <w:rPr>
                      <w:rFonts w:ascii="Times New Roman" w:eastAsia="ＭＳ Ｐ明朝" w:hAnsi="Times New Roman" w:cs="Times New Roman"/>
                      <w:color w:val="000000"/>
                      <w:sz w:val="18"/>
                      <w:szCs w:val="18"/>
                      <w:lang w:eastAsia="ja-JP"/>
                    </w:rPr>
                  </w:pPr>
                  <w:r>
                    <w:rPr>
                      <w:rFonts w:ascii="Times New Roman" w:eastAsia="ＭＳ Ｐ明朝" w:hAnsi="Times New Roman" w:cs="Times New Roman" w:hint="eastAsia"/>
                      <w:color w:val="000000"/>
                      <w:sz w:val="18"/>
                      <w:szCs w:val="18"/>
                      <w:lang w:eastAsia="ja-JP"/>
                    </w:rPr>
                    <w:t>17,631</w:t>
                  </w:r>
                </w:p>
              </w:tc>
              <w:tc>
                <w:tcPr>
                  <w:tcW w:w="1276" w:type="dxa"/>
                </w:tcPr>
                <w:p w:rsidR="00864C4E" w:rsidRPr="00864C4E" w:rsidRDefault="00CB01C3" w:rsidP="00864C4E">
                  <w:pPr>
                    <w:widowControl/>
                    <w:tabs>
                      <w:tab w:val="center" w:pos="950"/>
                      <w:tab w:val="right" w:pos="1901"/>
                    </w:tabs>
                    <w:snapToGrid w:val="0"/>
                    <w:jc w:val="center"/>
                    <w:rPr>
                      <w:rFonts w:ascii="Times New Roman" w:eastAsia="ＭＳ Ｐ明朝" w:hAnsi="Times New Roman" w:cs="Times New Roman"/>
                      <w:color w:val="000000"/>
                      <w:sz w:val="18"/>
                      <w:szCs w:val="18"/>
                      <w:lang w:eastAsia="ja-JP"/>
                    </w:rPr>
                  </w:pPr>
                  <w:r>
                    <w:rPr>
                      <w:rFonts w:ascii="Times New Roman" w:eastAsia="ＭＳ Ｐ明朝" w:hAnsi="Times New Roman" w:cs="Times New Roman" w:hint="eastAsia"/>
                      <w:color w:val="000000"/>
                      <w:sz w:val="18"/>
                      <w:szCs w:val="18"/>
                      <w:lang w:eastAsia="ja-JP"/>
                    </w:rPr>
                    <w:t>48,485</w:t>
                  </w:r>
                </w:p>
              </w:tc>
            </w:tr>
          </w:tbl>
          <w:p w:rsidR="00864C4E" w:rsidRDefault="00864C4E" w:rsidP="00864C4E">
            <w:pPr>
              <w:widowControl/>
              <w:snapToGrid w:val="0"/>
              <w:jc w:val="left"/>
              <w:rPr>
                <w:szCs w:val="21"/>
              </w:rPr>
            </w:pPr>
            <w:proofErr w:type="spellStart"/>
            <w:r w:rsidRPr="00864C4E">
              <w:rPr>
                <w:rFonts w:ascii="Times New Roman" w:eastAsia="ＭＳ Ｐ明朝" w:hAnsi="Times New Roman" w:cs="Times New Roman"/>
                <w:color w:val="000000"/>
                <w:sz w:val="18"/>
              </w:rPr>
              <w:t>出典</w:t>
            </w:r>
            <w:proofErr w:type="spellEnd"/>
            <w:r w:rsidRPr="00864C4E">
              <w:rPr>
                <w:rFonts w:ascii="Times New Roman" w:eastAsia="ＭＳ Ｐ明朝" w:hAnsi="Times New Roman" w:cs="Times New Roman"/>
                <w:color w:val="000000"/>
                <w:sz w:val="18"/>
              </w:rPr>
              <w:t>：</w:t>
            </w:r>
            <w:r w:rsidRPr="00864C4E">
              <w:rPr>
                <w:rFonts w:ascii="Times New Roman" w:eastAsia="ＭＳ Ｐ明朝" w:hAnsi="Times New Roman" w:cs="Times New Roman"/>
                <w:color w:val="000000"/>
                <w:sz w:val="18"/>
              </w:rPr>
              <w:t xml:space="preserve"> E3MG (Cambridge Econometrics)</w:t>
            </w:r>
            <w:proofErr w:type="spellStart"/>
            <w:r w:rsidRPr="00864C4E">
              <w:rPr>
                <w:rFonts w:ascii="Times New Roman" w:eastAsia="ＭＳ Ｐ明朝" w:hAnsi="Times New Roman" w:cs="Times New Roman"/>
                <w:color w:val="000000"/>
                <w:sz w:val="18"/>
              </w:rPr>
              <w:t>の分析結果</w:t>
            </w:r>
            <w:proofErr w:type="spellEnd"/>
          </w:p>
        </w:tc>
        <w:tc>
          <w:tcPr>
            <w:tcW w:w="3457" w:type="dxa"/>
          </w:tcPr>
          <w:p w:rsidR="00B211F1" w:rsidRDefault="00B211F1" w:rsidP="00864C4E">
            <w:pPr>
              <w:widowControl/>
              <w:snapToGrid w:val="0"/>
              <w:jc w:val="left"/>
              <w:rPr>
                <w:szCs w:val="21"/>
                <w:lang w:eastAsia="ja-JP"/>
              </w:rPr>
            </w:pPr>
            <w:r>
              <w:rPr>
                <w:rFonts w:hint="eastAsia"/>
                <w:szCs w:val="21"/>
                <w:lang w:eastAsia="ja-JP"/>
              </w:rPr>
              <w:t>・</w:t>
            </w:r>
            <w:r>
              <w:rPr>
                <w:rFonts w:hint="eastAsia"/>
                <w:szCs w:val="21"/>
                <w:lang w:eastAsia="ja-JP"/>
              </w:rPr>
              <w:t>CO</w:t>
            </w:r>
            <w:r w:rsidRPr="00B211F1">
              <w:rPr>
                <w:rFonts w:hint="eastAsia"/>
                <w:szCs w:val="21"/>
                <w:vertAlign w:val="subscript"/>
                <w:lang w:eastAsia="ja-JP"/>
              </w:rPr>
              <w:t>2</w:t>
            </w:r>
            <w:r>
              <w:rPr>
                <w:rFonts w:hint="eastAsia"/>
                <w:szCs w:val="21"/>
                <w:lang w:eastAsia="ja-JP"/>
              </w:rPr>
              <w:t>制約が厳しくなるほど、炭素税率が上昇する。それに伴って物価も上昇する。</w:t>
            </w:r>
          </w:p>
          <w:p w:rsidR="00864C4E" w:rsidRDefault="00B211F1" w:rsidP="00864C4E">
            <w:pPr>
              <w:widowControl/>
              <w:snapToGrid w:val="0"/>
              <w:jc w:val="left"/>
              <w:rPr>
                <w:szCs w:val="21"/>
                <w:lang w:eastAsia="ja-JP"/>
              </w:rPr>
            </w:pPr>
            <w:r>
              <w:rPr>
                <w:rFonts w:hint="eastAsia"/>
                <w:szCs w:val="21"/>
                <w:lang w:eastAsia="ja-JP"/>
              </w:rPr>
              <w:t>・しかしながら、実質</w:t>
            </w:r>
            <w:r>
              <w:rPr>
                <w:rFonts w:hint="eastAsia"/>
                <w:szCs w:val="21"/>
                <w:lang w:eastAsia="ja-JP"/>
              </w:rPr>
              <w:t>GDP</w:t>
            </w:r>
            <w:r>
              <w:rPr>
                <w:rFonts w:hint="eastAsia"/>
                <w:szCs w:val="21"/>
                <w:lang w:eastAsia="ja-JP"/>
              </w:rPr>
              <w:t>や雇用には好ましい影響が見られる（二重の配当）。</w:t>
            </w:r>
          </w:p>
        </w:tc>
      </w:tr>
    </w:tbl>
    <w:p w:rsidR="00864C4E" w:rsidRDefault="00864C4E" w:rsidP="001E6961">
      <w:pPr>
        <w:widowControl/>
        <w:jc w:val="left"/>
        <w:rPr>
          <w:szCs w:val="21"/>
        </w:rPr>
      </w:pPr>
    </w:p>
    <w:p w:rsidR="00B211F1" w:rsidRDefault="00B211F1" w:rsidP="001E6961">
      <w:pPr>
        <w:widowControl/>
        <w:jc w:val="left"/>
        <w:rPr>
          <w:szCs w:val="21"/>
        </w:rPr>
      </w:pPr>
      <w:r>
        <w:rPr>
          <w:rFonts w:hint="eastAsia"/>
          <w:szCs w:val="21"/>
        </w:rPr>
        <w:t>■結論</w:t>
      </w:r>
      <w:r w:rsidR="008F3686">
        <w:rPr>
          <w:rFonts w:hint="eastAsia"/>
          <w:szCs w:val="21"/>
        </w:rPr>
        <w:t>：</w:t>
      </w:r>
      <w:r>
        <w:rPr>
          <w:rFonts w:hint="eastAsia"/>
          <w:szCs w:val="21"/>
        </w:rPr>
        <w:t>原発ゼロは経済にダメージを与えない。</w:t>
      </w:r>
    </w:p>
    <w:p w:rsidR="008F3686" w:rsidRDefault="008F3686" w:rsidP="001E6961">
      <w:pPr>
        <w:widowControl/>
        <w:jc w:val="left"/>
        <w:rPr>
          <w:szCs w:val="21"/>
        </w:rPr>
      </w:pPr>
    </w:p>
    <w:p w:rsidR="00CB01C3" w:rsidRPr="008F3686" w:rsidRDefault="00CB01C3" w:rsidP="001E6961">
      <w:pPr>
        <w:widowControl/>
        <w:jc w:val="left"/>
        <w:rPr>
          <w:szCs w:val="21"/>
        </w:rPr>
      </w:pPr>
      <w:r>
        <w:rPr>
          <w:rFonts w:hint="eastAsia"/>
          <w:szCs w:val="21"/>
        </w:rPr>
        <w:t>参考文献</w:t>
      </w:r>
    </w:p>
    <w:p w:rsidR="008F3686" w:rsidRDefault="008F3686" w:rsidP="001E6961">
      <w:pPr>
        <w:widowControl/>
        <w:jc w:val="left"/>
        <w:rPr>
          <w:rFonts w:ascii="Times New Roman" w:eastAsia="ＭＳ Ｐ明朝" w:hAnsi="Times New Roman" w:cs="Times New Roman"/>
          <w:szCs w:val="21"/>
        </w:rPr>
      </w:pPr>
      <w:r w:rsidRPr="008110F9">
        <w:rPr>
          <w:rFonts w:ascii="Times New Roman" w:eastAsia="ＭＳ Ｐ明朝" w:hAnsi="Times New Roman" w:cs="Times New Roman"/>
          <w:szCs w:val="21"/>
        </w:rPr>
        <w:t>コスト等検証委員会</w:t>
      </w:r>
      <w:r w:rsidRPr="008110F9">
        <w:rPr>
          <w:rFonts w:ascii="Times New Roman" w:eastAsia="ＭＳ Ｐ明朝" w:hAnsi="Times New Roman" w:cs="Times New Roman"/>
          <w:szCs w:val="21"/>
        </w:rPr>
        <w:t>(2011)</w:t>
      </w:r>
      <w:r w:rsidRPr="008110F9">
        <w:rPr>
          <w:rFonts w:ascii="Times New Roman" w:eastAsia="ＭＳ Ｐ明朝" w:hAnsi="Times New Roman" w:cs="Times New Roman"/>
          <w:szCs w:val="21"/>
        </w:rPr>
        <w:t>『コスト等検証委員会報告書』エネルギー・環境会議、平成</w:t>
      </w:r>
      <w:r w:rsidRPr="008110F9">
        <w:rPr>
          <w:rFonts w:ascii="Times New Roman" w:eastAsia="ＭＳ Ｐ明朝" w:hAnsi="Times New Roman" w:cs="Times New Roman"/>
          <w:szCs w:val="21"/>
        </w:rPr>
        <w:t>23</w:t>
      </w:r>
      <w:r w:rsidRPr="008110F9">
        <w:rPr>
          <w:rFonts w:ascii="Times New Roman" w:eastAsia="ＭＳ Ｐ明朝" w:hAnsi="Times New Roman" w:cs="Times New Roman"/>
          <w:szCs w:val="21"/>
        </w:rPr>
        <w:t>年</w:t>
      </w:r>
      <w:r w:rsidRPr="008110F9">
        <w:rPr>
          <w:rFonts w:ascii="Times New Roman" w:eastAsia="ＭＳ Ｐ明朝" w:hAnsi="Times New Roman" w:cs="Times New Roman"/>
          <w:szCs w:val="21"/>
        </w:rPr>
        <w:t>12</w:t>
      </w:r>
      <w:r w:rsidRPr="008110F9">
        <w:rPr>
          <w:rFonts w:ascii="Times New Roman" w:eastAsia="ＭＳ Ｐ明朝" w:hAnsi="Times New Roman" w:cs="Times New Roman"/>
          <w:szCs w:val="21"/>
        </w:rPr>
        <w:t>月</w:t>
      </w:r>
      <w:r w:rsidRPr="008110F9">
        <w:rPr>
          <w:rFonts w:ascii="Times New Roman" w:eastAsia="ＭＳ Ｐ明朝" w:hAnsi="Times New Roman" w:cs="Times New Roman"/>
          <w:szCs w:val="21"/>
        </w:rPr>
        <w:t>19</w:t>
      </w:r>
      <w:r w:rsidRPr="008110F9">
        <w:rPr>
          <w:rFonts w:ascii="Times New Roman" w:eastAsia="ＭＳ Ｐ明朝" w:hAnsi="Times New Roman" w:cs="Times New Roman"/>
          <w:szCs w:val="21"/>
        </w:rPr>
        <w:t>日</w:t>
      </w:r>
      <w:r>
        <w:rPr>
          <w:rFonts w:ascii="Times New Roman" w:eastAsia="ＭＳ Ｐ明朝" w:hAnsi="Times New Roman" w:cs="Times New Roman" w:hint="eastAsia"/>
          <w:szCs w:val="21"/>
        </w:rPr>
        <w:br/>
      </w:r>
      <w:r w:rsidRPr="008110F9">
        <w:rPr>
          <w:rFonts w:ascii="Times New Roman" w:eastAsia="ＭＳ Ｐ明朝" w:hAnsi="Times New Roman" w:cs="Times New Roman"/>
          <w:szCs w:val="21"/>
        </w:rPr>
        <w:t>エネルギー・環境会議</w:t>
      </w:r>
      <w:r>
        <w:rPr>
          <w:rFonts w:ascii="Times New Roman" w:eastAsia="ＭＳ Ｐ明朝" w:hAnsi="Times New Roman" w:cs="Times New Roman"/>
          <w:szCs w:val="21"/>
        </w:rPr>
        <w:t>(2012a</w:t>
      </w:r>
      <w:r w:rsidRPr="008110F9">
        <w:rPr>
          <w:rFonts w:ascii="Times New Roman" w:eastAsia="ＭＳ Ｐ明朝" w:hAnsi="Times New Roman" w:cs="Times New Roman"/>
          <w:szCs w:val="21"/>
        </w:rPr>
        <w:t>)</w:t>
      </w:r>
      <w:r w:rsidRPr="008110F9">
        <w:rPr>
          <w:rFonts w:ascii="Times New Roman" w:eastAsia="ＭＳ Ｐ明朝" w:hAnsi="Times New Roman" w:cs="Times New Roman"/>
          <w:szCs w:val="21"/>
        </w:rPr>
        <w:t>『エネルギー・環境に関する選択肢</w:t>
      </w:r>
      <w:r>
        <w:rPr>
          <w:rFonts w:ascii="Times New Roman" w:eastAsia="ＭＳ Ｐ明朝" w:hAnsi="Times New Roman" w:cs="Times New Roman"/>
          <w:szCs w:val="21"/>
        </w:rPr>
        <w:t>(</w:t>
      </w:r>
      <w:r>
        <w:rPr>
          <w:rFonts w:ascii="Times New Roman" w:eastAsia="ＭＳ Ｐ明朝" w:hAnsi="Times New Roman" w:cs="Times New Roman"/>
          <w:szCs w:val="21"/>
        </w:rPr>
        <w:t>「３つの選択肢」</w:t>
      </w:r>
      <w:r>
        <w:rPr>
          <w:rFonts w:ascii="Times New Roman" w:eastAsia="ＭＳ Ｐ明朝" w:hAnsi="Times New Roman" w:cs="Times New Roman"/>
          <w:szCs w:val="21"/>
        </w:rPr>
        <w:t>)</w:t>
      </w:r>
      <w:r w:rsidRPr="008110F9">
        <w:rPr>
          <w:rFonts w:ascii="Times New Roman" w:eastAsia="ＭＳ Ｐ明朝" w:hAnsi="Times New Roman" w:cs="Times New Roman"/>
          <w:szCs w:val="21"/>
        </w:rPr>
        <w:t>』平成</w:t>
      </w:r>
      <w:r w:rsidRPr="008110F9">
        <w:rPr>
          <w:rFonts w:ascii="Times New Roman" w:eastAsia="ＭＳ Ｐ明朝" w:hAnsi="Times New Roman" w:cs="Times New Roman"/>
          <w:szCs w:val="21"/>
        </w:rPr>
        <w:t>24</w:t>
      </w:r>
      <w:r w:rsidRPr="008110F9">
        <w:rPr>
          <w:rFonts w:ascii="Times New Roman" w:eastAsia="ＭＳ Ｐ明朝" w:hAnsi="Times New Roman" w:cs="Times New Roman"/>
          <w:szCs w:val="21"/>
        </w:rPr>
        <w:t>年</w:t>
      </w:r>
      <w:r w:rsidRPr="008110F9">
        <w:rPr>
          <w:rFonts w:ascii="Times New Roman" w:eastAsia="ＭＳ Ｐ明朝" w:hAnsi="Times New Roman" w:cs="Times New Roman"/>
          <w:szCs w:val="21"/>
        </w:rPr>
        <w:t>6</w:t>
      </w:r>
      <w:r w:rsidRPr="008110F9">
        <w:rPr>
          <w:rFonts w:ascii="Times New Roman" w:eastAsia="ＭＳ Ｐ明朝" w:hAnsi="Times New Roman" w:cs="Times New Roman"/>
          <w:szCs w:val="21"/>
        </w:rPr>
        <w:t>月</w:t>
      </w:r>
      <w:r w:rsidRPr="008110F9">
        <w:rPr>
          <w:rFonts w:ascii="Times New Roman" w:eastAsia="ＭＳ Ｐ明朝" w:hAnsi="Times New Roman" w:cs="Times New Roman"/>
          <w:szCs w:val="21"/>
        </w:rPr>
        <w:t>29</w:t>
      </w:r>
      <w:r w:rsidRPr="008110F9">
        <w:rPr>
          <w:rFonts w:ascii="Times New Roman" w:eastAsia="ＭＳ Ｐ明朝" w:hAnsi="Times New Roman" w:cs="Times New Roman"/>
          <w:szCs w:val="21"/>
        </w:rPr>
        <w:t>日</w:t>
      </w:r>
    </w:p>
    <w:p w:rsidR="008F3686" w:rsidRPr="00864C4E" w:rsidRDefault="008F3686" w:rsidP="001E6961">
      <w:pPr>
        <w:widowControl/>
        <w:jc w:val="left"/>
        <w:rPr>
          <w:szCs w:val="21"/>
        </w:rPr>
      </w:pPr>
      <w:r w:rsidRPr="008110F9">
        <w:rPr>
          <w:rFonts w:ascii="Times New Roman" w:eastAsia="ＭＳ Ｐ明朝" w:hAnsi="Times New Roman" w:cs="Times New Roman"/>
          <w:szCs w:val="21"/>
        </w:rPr>
        <w:t>エネルギー・環境会議</w:t>
      </w:r>
      <w:r w:rsidRPr="008110F9">
        <w:rPr>
          <w:rFonts w:ascii="Times New Roman" w:eastAsia="ＭＳ Ｐ明朝" w:hAnsi="Times New Roman" w:cs="Times New Roman"/>
          <w:szCs w:val="21"/>
        </w:rPr>
        <w:t>(2012b)</w:t>
      </w:r>
      <w:r w:rsidRPr="008110F9">
        <w:rPr>
          <w:rFonts w:ascii="Times New Roman" w:eastAsia="ＭＳ Ｐ明朝" w:hAnsi="Times New Roman" w:cs="Times New Roman"/>
          <w:szCs w:val="21"/>
        </w:rPr>
        <w:t>『革新的エネルギー・</w:t>
      </w:r>
      <w:bookmarkStart w:id="0" w:name="_GoBack"/>
      <w:bookmarkEnd w:id="0"/>
      <w:r w:rsidRPr="008110F9">
        <w:rPr>
          <w:rFonts w:ascii="Times New Roman" w:eastAsia="ＭＳ Ｐ明朝" w:hAnsi="Times New Roman" w:cs="Times New Roman"/>
          <w:szCs w:val="21"/>
        </w:rPr>
        <w:t>環境戦略』平成</w:t>
      </w:r>
      <w:r w:rsidRPr="008110F9">
        <w:rPr>
          <w:rFonts w:ascii="Times New Roman" w:eastAsia="ＭＳ Ｐ明朝" w:hAnsi="Times New Roman" w:cs="Times New Roman"/>
          <w:szCs w:val="21"/>
        </w:rPr>
        <w:t>24</w:t>
      </w:r>
      <w:r w:rsidRPr="008110F9">
        <w:rPr>
          <w:rFonts w:ascii="Times New Roman" w:eastAsia="ＭＳ Ｐ明朝" w:hAnsi="Times New Roman" w:cs="Times New Roman"/>
          <w:szCs w:val="21"/>
        </w:rPr>
        <w:t>年</w:t>
      </w:r>
      <w:r w:rsidRPr="008110F9">
        <w:rPr>
          <w:rFonts w:ascii="Times New Roman" w:eastAsia="ＭＳ Ｐ明朝" w:hAnsi="Times New Roman" w:cs="Times New Roman"/>
          <w:szCs w:val="21"/>
        </w:rPr>
        <w:t>9</w:t>
      </w:r>
      <w:r w:rsidRPr="008110F9">
        <w:rPr>
          <w:rFonts w:ascii="Times New Roman" w:eastAsia="ＭＳ Ｐ明朝" w:hAnsi="Times New Roman" w:cs="Times New Roman"/>
          <w:szCs w:val="21"/>
        </w:rPr>
        <w:t>月</w:t>
      </w:r>
      <w:r w:rsidRPr="008110F9">
        <w:rPr>
          <w:rFonts w:ascii="Times New Roman" w:eastAsia="ＭＳ Ｐ明朝" w:hAnsi="Times New Roman" w:cs="Times New Roman"/>
          <w:szCs w:val="21"/>
        </w:rPr>
        <w:t>14</w:t>
      </w:r>
      <w:r w:rsidRPr="008110F9">
        <w:rPr>
          <w:rFonts w:ascii="Times New Roman" w:eastAsia="ＭＳ Ｐ明朝" w:hAnsi="Times New Roman" w:cs="Times New Roman"/>
          <w:szCs w:val="21"/>
        </w:rPr>
        <w:t>日</w:t>
      </w:r>
    </w:p>
    <w:sectPr w:rsidR="008F3686" w:rsidRPr="00864C4E" w:rsidSect="00A603F0">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GS平成明朝体W3">
    <w:altName w:val="ＭＳ 明朝"/>
    <w:charset w:val="80"/>
    <w:family w:val="roman"/>
    <w:pitch w:val="variable"/>
    <w:sig w:usb0="00000000"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3F0"/>
    <w:rsid w:val="0000764F"/>
    <w:rsid w:val="00007DBB"/>
    <w:rsid w:val="0002232B"/>
    <w:rsid w:val="00026414"/>
    <w:rsid w:val="000313BF"/>
    <w:rsid w:val="0003187E"/>
    <w:rsid w:val="00036E82"/>
    <w:rsid w:val="00041BD4"/>
    <w:rsid w:val="000512C1"/>
    <w:rsid w:val="00051ECC"/>
    <w:rsid w:val="0005271B"/>
    <w:rsid w:val="00053521"/>
    <w:rsid w:val="000564D3"/>
    <w:rsid w:val="00056B8F"/>
    <w:rsid w:val="0006247F"/>
    <w:rsid w:val="000638CA"/>
    <w:rsid w:val="00065CFA"/>
    <w:rsid w:val="000669BA"/>
    <w:rsid w:val="00074F41"/>
    <w:rsid w:val="000751C2"/>
    <w:rsid w:val="00075B47"/>
    <w:rsid w:val="00076B76"/>
    <w:rsid w:val="00084603"/>
    <w:rsid w:val="00086F4B"/>
    <w:rsid w:val="00091418"/>
    <w:rsid w:val="00091C74"/>
    <w:rsid w:val="00093317"/>
    <w:rsid w:val="000A4E0D"/>
    <w:rsid w:val="000B30ED"/>
    <w:rsid w:val="000B4735"/>
    <w:rsid w:val="000B72BC"/>
    <w:rsid w:val="000D2E59"/>
    <w:rsid w:val="000D2EDB"/>
    <w:rsid w:val="000D5ED8"/>
    <w:rsid w:val="000E0E58"/>
    <w:rsid w:val="000E103B"/>
    <w:rsid w:val="000E52D7"/>
    <w:rsid w:val="000F4CA2"/>
    <w:rsid w:val="00102906"/>
    <w:rsid w:val="001038BB"/>
    <w:rsid w:val="00106943"/>
    <w:rsid w:val="00113D84"/>
    <w:rsid w:val="00114247"/>
    <w:rsid w:val="00114D89"/>
    <w:rsid w:val="0011594B"/>
    <w:rsid w:val="00123524"/>
    <w:rsid w:val="00140DE6"/>
    <w:rsid w:val="00143F12"/>
    <w:rsid w:val="00144DED"/>
    <w:rsid w:val="00161310"/>
    <w:rsid w:val="00163959"/>
    <w:rsid w:val="00174077"/>
    <w:rsid w:val="001813F3"/>
    <w:rsid w:val="001861BA"/>
    <w:rsid w:val="00186392"/>
    <w:rsid w:val="00194DAC"/>
    <w:rsid w:val="00195D71"/>
    <w:rsid w:val="00197E45"/>
    <w:rsid w:val="001A15F6"/>
    <w:rsid w:val="001A5A98"/>
    <w:rsid w:val="001C574D"/>
    <w:rsid w:val="001C77EF"/>
    <w:rsid w:val="001D08BF"/>
    <w:rsid w:val="001D280C"/>
    <w:rsid w:val="001E1EB0"/>
    <w:rsid w:val="001E4146"/>
    <w:rsid w:val="001E580C"/>
    <w:rsid w:val="001E663F"/>
    <w:rsid w:val="001E6961"/>
    <w:rsid w:val="001F3D80"/>
    <w:rsid w:val="001F7AC0"/>
    <w:rsid w:val="0020079B"/>
    <w:rsid w:val="00202DBE"/>
    <w:rsid w:val="00212220"/>
    <w:rsid w:val="00213C7A"/>
    <w:rsid w:val="0022330D"/>
    <w:rsid w:val="00233E7E"/>
    <w:rsid w:val="002347B4"/>
    <w:rsid w:val="00243209"/>
    <w:rsid w:val="00243597"/>
    <w:rsid w:val="0024504E"/>
    <w:rsid w:val="00250611"/>
    <w:rsid w:val="00250F79"/>
    <w:rsid w:val="00253D92"/>
    <w:rsid w:val="00256CC4"/>
    <w:rsid w:val="00261509"/>
    <w:rsid w:val="0026387C"/>
    <w:rsid w:val="00263914"/>
    <w:rsid w:val="0026430D"/>
    <w:rsid w:val="00266CC8"/>
    <w:rsid w:val="00277737"/>
    <w:rsid w:val="00281CB9"/>
    <w:rsid w:val="00282DB9"/>
    <w:rsid w:val="0028302C"/>
    <w:rsid w:val="00287227"/>
    <w:rsid w:val="00287E36"/>
    <w:rsid w:val="002A0526"/>
    <w:rsid w:val="002A274C"/>
    <w:rsid w:val="002A2F9F"/>
    <w:rsid w:val="002A4173"/>
    <w:rsid w:val="002A6718"/>
    <w:rsid w:val="002B1162"/>
    <w:rsid w:val="002B1786"/>
    <w:rsid w:val="002B5A37"/>
    <w:rsid w:val="002C286F"/>
    <w:rsid w:val="002C3ED7"/>
    <w:rsid w:val="002C68A7"/>
    <w:rsid w:val="002D3E55"/>
    <w:rsid w:val="002D462B"/>
    <w:rsid w:val="002D4796"/>
    <w:rsid w:val="002D5A3A"/>
    <w:rsid w:val="002D6295"/>
    <w:rsid w:val="002F2740"/>
    <w:rsid w:val="002F352D"/>
    <w:rsid w:val="002F7FCA"/>
    <w:rsid w:val="00300214"/>
    <w:rsid w:val="00302751"/>
    <w:rsid w:val="003059A7"/>
    <w:rsid w:val="00316A26"/>
    <w:rsid w:val="003245F3"/>
    <w:rsid w:val="00326FB3"/>
    <w:rsid w:val="0033275B"/>
    <w:rsid w:val="00350F86"/>
    <w:rsid w:val="00356ADF"/>
    <w:rsid w:val="00356F9D"/>
    <w:rsid w:val="00362F57"/>
    <w:rsid w:val="003645E9"/>
    <w:rsid w:val="00371047"/>
    <w:rsid w:val="003826B5"/>
    <w:rsid w:val="00397579"/>
    <w:rsid w:val="003A4C13"/>
    <w:rsid w:val="003C56B1"/>
    <w:rsid w:val="003C5B5F"/>
    <w:rsid w:val="003C5FCA"/>
    <w:rsid w:val="003D60A2"/>
    <w:rsid w:val="003E0101"/>
    <w:rsid w:val="003F43F8"/>
    <w:rsid w:val="003F5B6D"/>
    <w:rsid w:val="003F7BAD"/>
    <w:rsid w:val="00403295"/>
    <w:rsid w:val="0040374E"/>
    <w:rsid w:val="004063A4"/>
    <w:rsid w:val="004131F1"/>
    <w:rsid w:val="0042628C"/>
    <w:rsid w:val="0042638C"/>
    <w:rsid w:val="0043084E"/>
    <w:rsid w:val="0043551D"/>
    <w:rsid w:val="00443B0E"/>
    <w:rsid w:val="00452FC7"/>
    <w:rsid w:val="00462C55"/>
    <w:rsid w:val="00462F08"/>
    <w:rsid w:val="004707F1"/>
    <w:rsid w:val="00472470"/>
    <w:rsid w:val="00473D96"/>
    <w:rsid w:val="00476627"/>
    <w:rsid w:val="0047700B"/>
    <w:rsid w:val="0048097D"/>
    <w:rsid w:val="00483BE2"/>
    <w:rsid w:val="00484C7A"/>
    <w:rsid w:val="004910FC"/>
    <w:rsid w:val="00492635"/>
    <w:rsid w:val="0049406B"/>
    <w:rsid w:val="00495B76"/>
    <w:rsid w:val="004A155D"/>
    <w:rsid w:val="004B0D33"/>
    <w:rsid w:val="004B5E3F"/>
    <w:rsid w:val="004D0019"/>
    <w:rsid w:val="004D07B6"/>
    <w:rsid w:val="004D1E6B"/>
    <w:rsid w:val="004D4213"/>
    <w:rsid w:val="004D47BB"/>
    <w:rsid w:val="004E0910"/>
    <w:rsid w:val="004E40A9"/>
    <w:rsid w:val="004E4E55"/>
    <w:rsid w:val="004F2D8C"/>
    <w:rsid w:val="004F6B7F"/>
    <w:rsid w:val="005059A0"/>
    <w:rsid w:val="00510A61"/>
    <w:rsid w:val="00524A0F"/>
    <w:rsid w:val="005268EA"/>
    <w:rsid w:val="00530303"/>
    <w:rsid w:val="00542006"/>
    <w:rsid w:val="0055507D"/>
    <w:rsid w:val="00557D7E"/>
    <w:rsid w:val="005609B5"/>
    <w:rsid w:val="0056274D"/>
    <w:rsid w:val="0056442F"/>
    <w:rsid w:val="00564BCE"/>
    <w:rsid w:val="0056606E"/>
    <w:rsid w:val="00567534"/>
    <w:rsid w:val="00574945"/>
    <w:rsid w:val="00582967"/>
    <w:rsid w:val="00583072"/>
    <w:rsid w:val="00585120"/>
    <w:rsid w:val="00586AE5"/>
    <w:rsid w:val="005874F5"/>
    <w:rsid w:val="00594235"/>
    <w:rsid w:val="005965E4"/>
    <w:rsid w:val="005A0D38"/>
    <w:rsid w:val="005A49F1"/>
    <w:rsid w:val="005C02C2"/>
    <w:rsid w:val="005C6D50"/>
    <w:rsid w:val="005D384A"/>
    <w:rsid w:val="005D6BB2"/>
    <w:rsid w:val="005D7493"/>
    <w:rsid w:val="005F18AC"/>
    <w:rsid w:val="005F21E6"/>
    <w:rsid w:val="00610F4F"/>
    <w:rsid w:val="00614C7F"/>
    <w:rsid w:val="0062754D"/>
    <w:rsid w:val="006365BA"/>
    <w:rsid w:val="00637DC0"/>
    <w:rsid w:val="00640159"/>
    <w:rsid w:val="00644200"/>
    <w:rsid w:val="00652A21"/>
    <w:rsid w:val="00654A29"/>
    <w:rsid w:val="00657D28"/>
    <w:rsid w:val="006657F9"/>
    <w:rsid w:val="006677CD"/>
    <w:rsid w:val="0067639A"/>
    <w:rsid w:val="00677089"/>
    <w:rsid w:val="00677668"/>
    <w:rsid w:val="0068125D"/>
    <w:rsid w:val="006841DC"/>
    <w:rsid w:val="00684BF5"/>
    <w:rsid w:val="00684CD8"/>
    <w:rsid w:val="006864DE"/>
    <w:rsid w:val="00687816"/>
    <w:rsid w:val="00690EA1"/>
    <w:rsid w:val="00696B4B"/>
    <w:rsid w:val="006A0C8A"/>
    <w:rsid w:val="006A50E3"/>
    <w:rsid w:val="006B1932"/>
    <w:rsid w:val="006D4E48"/>
    <w:rsid w:val="006D7588"/>
    <w:rsid w:val="006D7854"/>
    <w:rsid w:val="006E0B44"/>
    <w:rsid w:val="006E1842"/>
    <w:rsid w:val="006E22DD"/>
    <w:rsid w:val="006E4AC6"/>
    <w:rsid w:val="006F207E"/>
    <w:rsid w:val="006F53B6"/>
    <w:rsid w:val="007048CA"/>
    <w:rsid w:val="007163FA"/>
    <w:rsid w:val="00716E92"/>
    <w:rsid w:val="007231C2"/>
    <w:rsid w:val="00723354"/>
    <w:rsid w:val="00742441"/>
    <w:rsid w:val="007438D9"/>
    <w:rsid w:val="007723E8"/>
    <w:rsid w:val="007806A6"/>
    <w:rsid w:val="0078172F"/>
    <w:rsid w:val="00783E11"/>
    <w:rsid w:val="00787497"/>
    <w:rsid w:val="0078793F"/>
    <w:rsid w:val="00794D68"/>
    <w:rsid w:val="00794F24"/>
    <w:rsid w:val="007B1CC0"/>
    <w:rsid w:val="007B70BB"/>
    <w:rsid w:val="007B79E9"/>
    <w:rsid w:val="007C02DF"/>
    <w:rsid w:val="007C3692"/>
    <w:rsid w:val="007C42D4"/>
    <w:rsid w:val="007D2EE6"/>
    <w:rsid w:val="007D347B"/>
    <w:rsid w:val="007D37E2"/>
    <w:rsid w:val="007E0190"/>
    <w:rsid w:val="007E10AA"/>
    <w:rsid w:val="007E33AA"/>
    <w:rsid w:val="008022C7"/>
    <w:rsid w:val="00814DB1"/>
    <w:rsid w:val="00816129"/>
    <w:rsid w:val="0082419D"/>
    <w:rsid w:val="00835F67"/>
    <w:rsid w:val="00835FF8"/>
    <w:rsid w:val="00851C63"/>
    <w:rsid w:val="008533B6"/>
    <w:rsid w:val="00864C4E"/>
    <w:rsid w:val="008826FF"/>
    <w:rsid w:val="008845C4"/>
    <w:rsid w:val="00890C5B"/>
    <w:rsid w:val="008A0A1E"/>
    <w:rsid w:val="008B1276"/>
    <w:rsid w:val="008B20E3"/>
    <w:rsid w:val="008B21E4"/>
    <w:rsid w:val="008B2239"/>
    <w:rsid w:val="008B24D4"/>
    <w:rsid w:val="008C143D"/>
    <w:rsid w:val="008C322C"/>
    <w:rsid w:val="008C4875"/>
    <w:rsid w:val="008D0958"/>
    <w:rsid w:val="008D125D"/>
    <w:rsid w:val="008D41AB"/>
    <w:rsid w:val="008F3686"/>
    <w:rsid w:val="008F5530"/>
    <w:rsid w:val="008F5CCD"/>
    <w:rsid w:val="00901720"/>
    <w:rsid w:val="00906697"/>
    <w:rsid w:val="009101E8"/>
    <w:rsid w:val="0091677A"/>
    <w:rsid w:val="0092231B"/>
    <w:rsid w:val="00925F8A"/>
    <w:rsid w:val="00943E34"/>
    <w:rsid w:val="00961589"/>
    <w:rsid w:val="009639CE"/>
    <w:rsid w:val="009660C4"/>
    <w:rsid w:val="00967152"/>
    <w:rsid w:val="009877CE"/>
    <w:rsid w:val="00992D27"/>
    <w:rsid w:val="009954EE"/>
    <w:rsid w:val="0099607D"/>
    <w:rsid w:val="009A0B97"/>
    <w:rsid w:val="009A3D11"/>
    <w:rsid w:val="009A4CDC"/>
    <w:rsid w:val="009B4E30"/>
    <w:rsid w:val="009B503E"/>
    <w:rsid w:val="009C682F"/>
    <w:rsid w:val="009D42EE"/>
    <w:rsid w:val="009D5E85"/>
    <w:rsid w:val="009D716A"/>
    <w:rsid w:val="009E43DA"/>
    <w:rsid w:val="009E5823"/>
    <w:rsid w:val="009E7408"/>
    <w:rsid w:val="009F294E"/>
    <w:rsid w:val="009F41F1"/>
    <w:rsid w:val="00A04B54"/>
    <w:rsid w:val="00A060E8"/>
    <w:rsid w:val="00A066DC"/>
    <w:rsid w:val="00A131C3"/>
    <w:rsid w:val="00A13ECF"/>
    <w:rsid w:val="00A15844"/>
    <w:rsid w:val="00A17002"/>
    <w:rsid w:val="00A245E2"/>
    <w:rsid w:val="00A31A09"/>
    <w:rsid w:val="00A35BAB"/>
    <w:rsid w:val="00A4574B"/>
    <w:rsid w:val="00A47992"/>
    <w:rsid w:val="00A51479"/>
    <w:rsid w:val="00A51FDE"/>
    <w:rsid w:val="00A5642F"/>
    <w:rsid w:val="00A603F0"/>
    <w:rsid w:val="00A67190"/>
    <w:rsid w:val="00A73232"/>
    <w:rsid w:val="00A73239"/>
    <w:rsid w:val="00A75379"/>
    <w:rsid w:val="00A77A2E"/>
    <w:rsid w:val="00A8025C"/>
    <w:rsid w:val="00A82105"/>
    <w:rsid w:val="00A84EC8"/>
    <w:rsid w:val="00A8559A"/>
    <w:rsid w:val="00A92352"/>
    <w:rsid w:val="00A96C93"/>
    <w:rsid w:val="00AA19D1"/>
    <w:rsid w:val="00AA602A"/>
    <w:rsid w:val="00AC3210"/>
    <w:rsid w:val="00AC4977"/>
    <w:rsid w:val="00AD37A8"/>
    <w:rsid w:val="00AD3F3B"/>
    <w:rsid w:val="00AD529F"/>
    <w:rsid w:val="00AD67A2"/>
    <w:rsid w:val="00AE40F6"/>
    <w:rsid w:val="00AE568A"/>
    <w:rsid w:val="00AE6E78"/>
    <w:rsid w:val="00AE6EA6"/>
    <w:rsid w:val="00AF1AA2"/>
    <w:rsid w:val="00B0312B"/>
    <w:rsid w:val="00B0769C"/>
    <w:rsid w:val="00B211F1"/>
    <w:rsid w:val="00B21622"/>
    <w:rsid w:val="00B21C8A"/>
    <w:rsid w:val="00B22512"/>
    <w:rsid w:val="00B36AAB"/>
    <w:rsid w:val="00B430B1"/>
    <w:rsid w:val="00B47E5D"/>
    <w:rsid w:val="00B50837"/>
    <w:rsid w:val="00B50C2F"/>
    <w:rsid w:val="00B64396"/>
    <w:rsid w:val="00B64535"/>
    <w:rsid w:val="00B7211D"/>
    <w:rsid w:val="00B74A60"/>
    <w:rsid w:val="00B816E5"/>
    <w:rsid w:val="00B833C3"/>
    <w:rsid w:val="00B95CB7"/>
    <w:rsid w:val="00BA1B4D"/>
    <w:rsid w:val="00BA1EFA"/>
    <w:rsid w:val="00BA6915"/>
    <w:rsid w:val="00BB082D"/>
    <w:rsid w:val="00BB2383"/>
    <w:rsid w:val="00BB2EB5"/>
    <w:rsid w:val="00BC0DA6"/>
    <w:rsid w:val="00BC3E08"/>
    <w:rsid w:val="00BC4E9D"/>
    <w:rsid w:val="00BD0128"/>
    <w:rsid w:val="00BD6079"/>
    <w:rsid w:val="00BE4FD8"/>
    <w:rsid w:val="00BF3007"/>
    <w:rsid w:val="00BF57DC"/>
    <w:rsid w:val="00C03B82"/>
    <w:rsid w:val="00C05788"/>
    <w:rsid w:val="00C13069"/>
    <w:rsid w:val="00C20C95"/>
    <w:rsid w:val="00C2208B"/>
    <w:rsid w:val="00C34B3D"/>
    <w:rsid w:val="00C462E3"/>
    <w:rsid w:val="00C466CD"/>
    <w:rsid w:val="00C46BC0"/>
    <w:rsid w:val="00C54AFF"/>
    <w:rsid w:val="00C63AA9"/>
    <w:rsid w:val="00C84381"/>
    <w:rsid w:val="00C86974"/>
    <w:rsid w:val="00C87124"/>
    <w:rsid w:val="00C87A9C"/>
    <w:rsid w:val="00C92CED"/>
    <w:rsid w:val="00C95C2C"/>
    <w:rsid w:val="00CA1D41"/>
    <w:rsid w:val="00CA28FD"/>
    <w:rsid w:val="00CB01C3"/>
    <w:rsid w:val="00CB08F7"/>
    <w:rsid w:val="00CB374E"/>
    <w:rsid w:val="00CB4A16"/>
    <w:rsid w:val="00CC3BE7"/>
    <w:rsid w:val="00CD0A79"/>
    <w:rsid w:val="00CE1F7E"/>
    <w:rsid w:val="00CE4831"/>
    <w:rsid w:val="00CF4CBE"/>
    <w:rsid w:val="00CF6C99"/>
    <w:rsid w:val="00CF73A9"/>
    <w:rsid w:val="00D01D58"/>
    <w:rsid w:val="00D1141E"/>
    <w:rsid w:val="00D238B2"/>
    <w:rsid w:val="00D25826"/>
    <w:rsid w:val="00D50180"/>
    <w:rsid w:val="00D56622"/>
    <w:rsid w:val="00D615E5"/>
    <w:rsid w:val="00D61795"/>
    <w:rsid w:val="00D74656"/>
    <w:rsid w:val="00D82F5C"/>
    <w:rsid w:val="00D92DF9"/>
    <w:rsid w:val="00DA4A29"/>
    <w:rsid w:val="00DB759B"/>
    <w:rsid w:val="00DC704C"/>
    <w:rsid w:val="00DD124B"/>
    <w:rsid w:val="00DD2038"/>
    <w:rsid w:val="00DD5E0C"/>
    <w:rsid w:val="00DE5FC8"/>
    <w:rsid w:val="00DF40BA"/>
    <w:rsid w:val="00DF4258"/>
    <w:rsid w:val="00DF6CC1"/>
    <w:rsid w:val="00E07BDB"/>
    <w:rsid w:val="00E1270A"/>
    <w:rsid w:val="00E1319C"/>
    <w:rsid w:val="00E149D4"/>
    <w:rsid w:val="00E16991"/>
    <w:rsid w:val="00E25056"/>
    <w:rsid w:val="00E32462"/>
    <w:rsid w:val="00E37A26"/>
    <w:rsid w:val="00E37AFE"/>
    <w:rsid w:val="00E52E64"/>
    <w:rsid w:val="00E56719"/>
    <w:rsid w:val="00E60733"/>
    <w:rsid w:val="00E74F0A"/>
    <w:rsid w:val="00E812CB"/>
    <w:rsid w:val="00E81CEA"/>
    <w:rsid w:val="00E820C5"/>
    <w:rsid w:val="00E90FA7"/>
    <w:rsid w:val="00E92E93"/>
    <w:rsid w:val="00EA0A34"/>
    <w:rsid w:val="00EB749D"/>
    <w:rsid w:val="00EC7C0B"/>
    <w:rsid w:val="00EC7CDB"/>
    <w:rsid w:val="00ED0434"/>
    <w:rsid w:val="00ED2F33"/>
    <w:rsid w:val="00ED3E57"/>
    <w:rsid w:val="00ED5E62"/>
    <w:rsid w:val="00ED64D9"/>
    <w:rsid w:val="00EF1BEA"/>
    <w:rsid w:val="00EF7D86"/>
    <w:rsid w:val="00F06D12"/>
    <w:rsid w:val="00F0709F"/>
    <w:rsid w:val="00F1054C"/>
    <w:rsid w:val="00F11311"/>
    <w:rsid w:val="00F203C0"/>
    <w:rsid w:val="00F210C3"/>
    <w:rsid w:val="00F21AB2"/>
    <w:rsid w:val="00F21B51"/>
    <w:rsid w:val="00F21DD4"/>
    <w:rsid w:val="00F25940"/>
    <w:rsid w:val="00F423E6"/>
    <w:rsid w:val="00F46AAD"/>
    <w:rsid w:val="00F51680"/>
    <w:rsid w:val="00F539A1"/>
    <w:rsid w:val="00F610B9"/>
    <w:rsid w:val="00F84F37"/>
    <w:rsid w:val="00F870A4"/>
    <w:rsid w:val="00F901F0"/>
    <w:rsid w:val="00F926E2"/>
    <w:rsid w:val="00F9398C"/>
    <w:rsid w:val="00FB0222"/>
    <w:rsid w:val="00FB3DA1"/>
    <w:rsid w:val="00FC4A8C"/>
    <w:rsid w:val="00FC50F7"/>
    <w:rsid w:val="00FE2958"/>
    <w:rsid w:val="00FE2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0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03F0"/>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C14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C143D"/>
    <w:rPr>
      <w:rFonts w:asciiTheme="majorHAnsi" w:eastAsiaTheme="majorEastAsia" w:hAnsiTheme="majorHAnsi" w:cstheme="majorBidi"/>
      <w:sz w:val="18"/>
      <w:szCs w:val="18"/>
    </w:rPr>
  </w:style>
  <w:style w:type="table" w:customStyle="1" w:styleId="1">
    <w:name w:val="表 (格子)1"/>
    <w:basedOn w:val="a1"/>
    <w:next w:val="a3"/>
    <w:uiPriority w:val="59"/>
    <w:rsid w:val="00ED5E62"/>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3"/>
    <w:uiPriority w:val="59"/>
    <w:rsid w:val="00864C4E"/>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3"/>
    <w:uiPriority w:val="59"/>
    <w:rsid w:val="00864C4E"/>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0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03F0"/>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C14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C143D"/>
    <w:rPr>
      <w:rFonts w:asciiTheme="majorHAnsi" w:eastAsiaTheme="majorEastAsia" w:hAnsiTheme="majorHAnsi" w:cstheme="majorBidi"/>
      <w:sz w:val="18"/>
      <w:szCs w:val="18"/>
    </w:rPr>
  </w:style>
  <w:style w:type="table" w:customStyle="1" w:styleId="1">
    <w:name w:val="表 (格子)1"/>
    <w:basedOn w:val="a1"/>
    <w:next w:val="a3"/>
    <w:uiPriority w:val="59"/>
    <w:rsid w:val="00ED5E62"/>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3"/>
    <w:uiPriority w:val="59"/>
    <w:rsid w:val="00864C4E"/>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3"/>
    <w:uiPriority w:val="59"/>
    <w:rsid w:val="00864C4E"/>
    <w:rPr>
      <w:kern w:val="0"/>
      <w:sz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0725">
      <w:bodyDiv w:val="1"/>
      <w:marLeft w:val="0"/>
      <w:marRight w:val="0"/>
      <w:marTop w:val="0"/>
      <w:marBottom w:val="0"/>
      <w:divBdr>
        <w:top w:val="none" w:sz="0" w:space="0" w:color="auto"/>
        <w:left w:val="none" w:sz="0" w:space="0" w:color="auto"/>
        <w:bottom w:val="none" w:sz="0" w:space="0" w:color="auto"/>
        <w:right w:val="none" w:sz="0" w:space="0" w:color="auto"/>
      </w:divBdr>
    </w:div>
    <w:div w:id="214469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2.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package" Target="embeddings/Microsoft_PowerPoint_Slide3.sld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3972</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parksj41</dc:creator>
  <cp:lastModifiedBy>LEE</cp:lastModifiedBy>
  <cp:revision>2</cp:revision>
  <dcterms:created xsi:type="dcterms:W3CDTF">2013-07-02T02:52:00Z</dcterms:created>
  <dcterms:modified xsi:type="dcterms:W3CDTF">2013-07-02T02:52:00Z</dcterms:modified>
</cp:coreProperties>
</file>